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D90" w:rsidRDefault="00A86FAB" w:rsidP="00A86FAB">
      <w:pPr>
        <w:spacing w:before="62"/>
        <w:ind w:left="1259"/>
      </w:pPr>
      <w:r>
        <w:rPr>
          <w:rFonts w:ascii="HebarU" w:eastAsia="Calibri" w:hAnsi="HebarU"/>
          <w:noProof/>
          <w:sz w:val="20"/>
          <w:szCs w:val="20"/>
          <w:lang w:bidi="ar-SA"/>
        </w:rPr>
        <w:drawing>
          <wp:inline distT="0" distB="0" distL="0" distR="0" wp14:anchorId="738F1CF2" wp14:editId="5456579D">
            <wp:extent cx="5760720" cy="1165368"/>
            <wp:effectExtent l="0" t="0" r="0" b="0"/>
            <wp:docPr id="1" name="Картина 1" descr="pgo_logo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go_logo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65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A86FAB" w:rsidRDefault="00A86FAB">
      <w:pPr>
        <w:spacing w:before="87"/>
        <w:ind w:left="476"/>
        <w:rPr>
          <w:i/>
          <w:sz w:val="28"/>
        </w:rPr>
      </w:pPr>
    </w:p>
    <w:p w:rsidR="00B06D90" w:rsidRPr="00A86FAB" w:rsidRDefault="00392AB2">
      <w:pPr>
        <w:spacing w:before="87"/>
        <w:ind w:left="476"/>
        <w:rPr>
          <w:b/>
          <w:sz w:val="28"/>
        </w:rPr>
      </w:pPr>
      <w:r w:rsidRPr="00A86FAB">
        <w:rPr>
          <w:b/>
          <w:sz w:val="28"/>
        </w:rPr>
        <w:t>Утвърждавам:</w:t>
      </w:r>
      <w:r w:rsidR="000740AD">
        <w:rPr>
          <w:b/>
          <w:sz w:val="28"/>
        </w:rPr>
        <w:t xml:space="preserve"> </w:t>
      </w:r>
      <w:r w:rsidRPr="00A86FAB">
        <w:rPr>
          <w:b/>
          <w:sz w:val="28"/>
        </w:rPr>
        <w:t>....................</w:t>
      </w:r>
    </w:p>
    <w:p w:rsidR="00A86FAB" w:rsidRPr="00A86FAB" w:rsidRDefault="00A86FAB">
      <w:pPr>
        <w:ind w:left="476" w:right="5943"/>
        <w:rPr>
          <w:b/>
          <w:w w:val="95"/>
          <w:sz w:val="28"/>
        </w:rPr>
      </w:pPr>
      <w:r w:rsidRPr="00A86FAB">
        <w:rPr>
          <w:b/>
          <w:w w:val="95"/>
          <w:sz w:val="28"/>
        </w:rPr>
        <w:t>Стоян Стоянов</w:t>
      </w:r>
    </w:p>
    <w:p w:rsidR="00B06D90" w:rsidRPr="00A86FAB" w:rsidRDefault="00392AB2">
      <w:pPr>
        <w:ind w:left="476" w:right="5943"/>
        <w:rPr>
          <w:b/>
          <w:sz w:val="28"/>
        </w:rPr>
      </w:pPr>
      <w:r w:rsidRPr="00A86FAB">
        <w:rPr>
          <w:b/>
          <w:sz w:val="28"/>
        </w:rPr>
        <w:t>Директор</w:t>
      </w:r>
    </w:p>
    <w:p w:rsidR="00B06D90" w:rsidRPr="00A86FAB" w:rsidRDefault="00B06D90">
      <w:pPr>
        <w:pStyle w:val="BodyText"/>
        <w:rPr>
          <w:b/>
          <w:sz w:val="20"/>
        </w:rPr>
      </w:pPr>
    </w:p>
    <w:p w:rsidR="00B06D90" w:rsidRPr="00A86FAB" w:rsidRDefault="00B06D90">
      <w:pPr>
        <w:pStyle w:val="BodyText"/>
        <w:rPr>
          <w:b/>
          <w:sz w:val="20"/>
        </w:rPr>
      </w:pPr>
    </w:p>
    <w:p w:rsidR="00B06D90" w:rsidRDefault="00B06D90">
      <w:pPr>
        <w:pStyle w:val="BodyText"/>
        <w:rPr>
          <w:i/>
          <w:sz w:val="20"/>
        </w:rPr>
      </w:pPr>
    </w:p>
    <w:p w:rsidR="00B06D90" w:rsidRDefault="00B06D90">
      <w:pPr>
        <w:pStyle w:val="BodyText"/>
        <w:rPr>
          <w:i/>
          <w:sz w:val="20"/>
        </w:rPr>
      </w:pPr>
    </w:p>
    <w:p w:rsidR="00B06D90" w:rsidRDefault="00B06D90">
      <w:pPr>
        <w:pStyle w:val="BodyText"/>
        <w:rPr>
          <w:i/>
          <w:sz w:val="20"/>
        </w:rPr>
      </w:pPr>
    </w:p>
    <w:p w:rsidR="00B06D90" w:rsidRDefault="00B06D90">
      <w:pPr>
        <w:pStyle w:val="BodyText"/>
        <w:rPr>
          <w:i/>
          <w:sz w:val="20"/>
        </w:rPr>
      </w:pPr>
    </w:p>
    <w:p w:rsidR="00B06D90" w:rsidRDefault="00B06D90">
      <w:pPr>
        <w:pStyle w:val="BodyText"/>
        <w:rPr>
          <w:i/>
          <w:sz w:val="20"/>
        </w:rPr>
      </w:pPr>
    </w:p>
    <w:p w:rsidR="00B06D90" w:rsidRDefault="00B06D90">
      <w:pPr>
        <w:pStyle w:val="BodyText"/>
        <w:spacing w:before="2"/>
        <w:rPr>
          <w:i/>
          <w:sz w:val="17"/>
        </w:rPr>
      </w:pPr>
    </w:p>
    <w:p w:rsidR="00A86FAB" w:rsidRDefault="00A86FAB">
      <w:pPr>
        <w:pStyle w:val="Heading1"/>
        <w:spacing w:before="83"/>
        <w:ind w:left="4370" w:firstLine="0"/>
      </w:pPr>
    </w:p>
    <w:p w:rsidR="00B06D90" w:rsidRDefault="00392AB2">
      <w:pPr>
        <w:pStyle w:val="Heading1"/>
        <w:spacing w:before="83"/>
        <w:ind w:left="4370" w:firstLine="0"/>
      </w:pPr>
      <w:r>
        <w:t>ПРОГРАМА</w:t>
      </w:r>
    </w:p>
    <w:p w:rsidR="00B06D90" w:rsidRDefault="00B06D90">
      <w:pPr>
        <w:pStyle w:val="BodyText"/>
        <w:spacing w:before="2"/>
        <w:rPr>
          <w:b/>
          <w:sz w:val="44"/>
        </w:rPr>
      </w:pPr>
    </w:p>
    <w:p w:rsidR="00B06D90" w:rsidRDefault="00392AB2">
      <w:pPr>
        <w:ind w:left="2181" w:right="1602" w:hanging="198"/>
        <w:rPr>
          <w:b/>
          <w:sz w:val="44"/>
        </w:rPr>
      </w:pPr>
      <w:r>
        <w:rPr>
          <w:b/>
          <w:sz w:val="44"/>
        </w:rPr>
        <w:t>ЗА ПРЕВЕНЦИЯ НА РАННОТО НАПУСКАНЕ НА УЧИЛИЩЕ</w:t>
      </w:r>
    </w:p>
    <w:p w:rsidR="00B06D90" w:rsidRDefault="00B06D90">
      <w:pPr>
        <w:pStyle w:val="BodyText"/>
        <w:rPr>
          <w:b/>
          <w:sz w:val="48"/>
        </w:rPr>
      </w:pPr>
    </w:p>
    <w:p w:rsidR="00B06D90" w:rsidRDefault="00B06D90">
      <w:pPr>
        <w:pStyle w:val="BodyText"/>
        <w:rPr>
          <w:b/>
          <w:sz w:val="48"/>
        </w:rPr>
      </w:pPr>
    </w:p>
    <w:p w:rsidR="00B06D90" w:rsidRDefault="00B06D90">
      <w:pPr>
        <w:pStyle w:val="BodyText"/>
        <w:rPr>
          <w:b/>
          <w:sz w:val="48"/>
        </w:rPr>
      </w:pPr>
    </w:p>
    <w:p w:rsidR="00B06D90" w:rsidRDefault="00B06D90">
      <w:pPr>
        <w:pStyle w:val="BodyText"/>
        <w:rPr>
          <w:b/>
          <w:sz w:val="48"/>
        </w:rPr>
      </w:pPr>
    </w:p>
    <w:p w:rsidR="00B06D90" w:rsidRDefault="00B06D90">
      <w:pPr>
        <w:pStyle w:val="BodyText"/>
        <w:rPr>
          <w:b/>
          <w:sz w:val="48"/>
        </w:rPr>
      </w:pPr>
    </w:p>
    <w:p w:rsidR="00B06D90" w:rsidRDefault="00B06D90">
      <w:pPr>
        <w:pStyle w:val="BodyText"/>
        <w:rPr>
          <w:b/>
          <w:sz w:val="48"/>
        </w:rPr>
      </w:pPr>
    </w:p>
    <w:p w:rsidR="00B06D90" w:rsidRDefault="00B06D90">
      <w:pPr>
        <w:pStyle w:val="BodyText"/>
        <w:rPr>
          <w:b/>
          <w:sz w:val="48"/>
        </w:rPr>
      </w:pPr>
    </w:p>
    <w:p w:rsidR="00B06D90" w:rsidRDefault="00B06D90">
      <w:pPr>
        <w:pStyle w:val="BodyText"/>
        <w:rPr>
          <w:b/>
          <w:sz w:val="48"/>
        </w:rPr>
      </w:pPr>
    </w:p>
    <w:p w:rsidR="00B06D90" w:rsidRDefault="00B06D90" w:rsidP="00A86FAB">
      <w:pPr>
        <w:pStyle w:val="BodyText"/>
        <w:spacing w:before="10"/>
        <w:jc w:val="center"/>
        <w:rPr>
          <w:b/>
          <w:sz w:val="39"/>
        </w:rPr>
      </w:pPr>
    </w:p>
    <w:p w:rsidR="00A86FAB" w:rsidRDefault="00392AB2" w:rsidP="00A86FAB">
      <w:pPr>
        <w:spacing w:line="242" w:lineRule="auto"/>
        <w:ind w:left="476" w:right="277" w:firstLine="706"/>
        <w:jc w:val="center"/>
        <w:rPr>
          <w:b/>
          <w:sz w:val="24"/>
        </w:rPr>
      </w:pPr>
      <w:r>
        <w:rPr>
          <w:b/>
          <w:sz w:val="24"/>
        </w:rPr>
        <w:t>Настоящата програма е приета на заседание</w:t>
      </w:r>
    </w:p>
    <w:p w:rsidR="00B06D90" w:rsidRDefault="00392AB2" w:rsidP="00A86FAB">
      <w:pPr>
        <w:spacing w:line="242" w:lineRule="auto"/>
        <w:ind w:left="476" w:right="277" w:firstLine="706"/>
        <w:jc w:val="center"/>
        <w:rPr>
          <w:b/>
          <w:sz w:val="24"/>
        </w:rPr>
      </w:pPr>
      <w:r>
        <w:rPr>
          <w:b/>
          <w:sz w:val="24"/>
        </w:rPr>
        <w:t>на Пе</w:t>
      </w:r>
      <w:r w:rsidR="00A86FAB">
        <w:rPr>
          <w:b/>
          <w:sz w:val="24"/>
        </w:rPr>
        <w:t xml:space="preserve">дагогическия съвет с Протокол № </w:t>
      </w:r>
      <w:r w:rsidR="000144FF">
        <w:rPr>
          <w:b/>
          <w:sz w:val="24"/>
        </w:rPr>
        <w:t>8</w:t>
      </w:r>
      <w:r w:rsidR="00A86FAB">
        <w:rPr>
          <w:b/>
          <w:sz w:val="24"/>
        </w:rPr>
        <w:t xml:space="preserve"> </w:t>
      </w:r>
      <w:r>
        <w:rPr>
          <w:b/>
          <w:sz w:val="24"/>
        </w:rPr>
        <w:t>/</w:t>
      </w:r>
      <w:r w:rsidR="00A86FAB">
        <w:rPr>
          <w:b/>
          <w:sz w:val="24"/>
        </w:rPr>
        <w:t xml:space="preserve"> </w:t>
      </w:r>
      <w:r>
        <w:rPr>
          <w:b/>
          <w:sz w:val="24"/>
        </w:rPr>
        <w:t>1</w:t>
      </w:r>
      <w:r w:rsidR="000144FF">
        <w:rPr>
          <w:b/>
          <w:sz w:val="24"/>
        </w:rPr>
        <w:t>1</w:t>
      </w:r>
      <w:r>
        <w:rPr>
          <w:b/>
          <w:sz w:val="24"/>
        </w:rPr>
        <w:t>.0</w:t>
      </w:r>
      <w:r w:rsidR="00FF1186">
        <w:rPr>
          <w:b/>
          <w:sz w:val="24"/>
        </w:rPr>
        <w:t>9</w:t>
      </w:r>
      <w:r>
        <w:rPr>
          <w:b/>
          <w:sz w:val="24"/>
        </w:rPr>
        <w:t>.20</w:t>
      </w:r>
      <w:r w:rsidR="00901924">
        <w:rPr>
          <w:b/>
          <w:sz w:val="24"/>
        </w:rPr>
        <w:t>2</w:t>
      </w:r>
      <w:r w:rsidR="000144FF">
        <w:rPr>
          <w:b/>
          <w:sz w:val="24"/>
        </w:rPr>
        <w:t>5</w:t>
      </w:r>
      <w:bookmarkStart w:id="0" w:name="_GoBack"/>
      <w:bookmarkEnd w:id="0"/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г.</w:t>
      </w:r>
    </w:p>
    <w:p w:rsidR="00B06D90" w:rsidRDefault="00B06D90">
      <w:pPr>
        <w:spacing w:line="242" w:lineRule="auto"/>
        <w:rPr>
          <w:sz w:val="24"/>
        </w:rPr>
        <w:sectPr w:rsidR="00B06D90">
          <w:footerReference w:type="default" r:id="rId9"/>
          <w:type w:val="continuous"/>
          <w:pgSz w:w="11910" w:h="16840"/>
          <w:pgMar w:top="480" w:right="740" w:bottom="1240" w:left="940" w:header="708" w:footer="1056" w:gutter="0"/>
          <w:pgNumType w:start="1"/>
          <w:cols w:space="708"/>
        </w:sectPr>
      </w:pPr>
    </w:p>
    <w:p w:rsidR="00B06D90" w:rsidRDefault="00392AB2" w:rsidP="00A86FAB">
      <w:pPr>
        <w:spacing w:before="61"/>
        <w:ind w:right="3600"/>
        <w:jc w:val="right"/>
        <w:rPr>
          <w:b/>
          <w:sz w:val="28"/>
        </w:rPr>
      </w:pPr>
      <w:r w:rsidRPr="00A86FAB">
        <w:rPr>
          <w:b/>
          <w:sz w:val="28"/>
        </w:rPr>
        <w:lastRenderedPageBreak/>
        <w:t>СЪДЪРЖАНИ</w:t>
      </w:r>
      <w:r w:rsidR="00A86FAB">
        <w:rPr>
          <w:b/>
          <w:sz w:val="28"/>
        </w:rPr>
        <w:t>Е</w:t>
      </w:r>
    </w:p>
    <w:p w:rsidR="00A86FAB" w:rsidRDefault="00A86FAB">
      <w:pPr>
        <w:spacing w:before="61"/>
        <w:ind w:left="4672" w:right="3600"/>
        <w:jc w:val="center"/>
        <w:rPr>
          <w:b/>
          <w:sz w:val="28"/>
        </w:rPr>
      </w:pPr>
    </w:p>
    <w:p w:rsidR="00A86FAB" w:rsidRPr="00A86FAB" w:rsidRDefault="00A86FAB">
      <w:pPr>
        <w:spacing w:before="61"/>
        <w:ind w:left="4672" w:right="3600"/>
        <w:jc w:val="center"/>
        <w:rPr>
          <w:b/>
          <w:sz w:val="28"/>
        </w:rPr>
      </w:pPr>
    </w:p>
    <w:p w:rsidR="00B06D90" w:rsidRPr="00A86FAB" w:rsidRDefault="00B06D90">
      <w:pPr>
        <w:pStyle w:val="BodyText"/>
        <w:spacing w:before="11"/>
        <w:rPr>
          <w:b/>
          <w:sz w:val="27"/>
        </w:rPr>
      </w:pPr>
    </w:p>
    <w:p w:rsidR="00B06D90" w:rsidRPr="00A86FAB" w:rsidRDefault="00A86FAB">
      <w:pPr>
        <w:pStyle w:val="ListParagraph"/>
        <w:numPr>
          <w:ilvl w:val="0"/>
          <w:numId w:val="4"/>
        </w:numPr>
        <w:tabs>
          <w:tab w:val="left" w:pos="688"/>
          <w:tab w:val="left" w:pos="9047"/>
        </w:tabs>
        <w:rPr>
          <w:b/>
          <w:sz w:val="28"/>
        </w:rPr>
      </w:pPr>
      <w:r>
        <w:rPr>
          <w:b/>
          <w:sz w:val="28"/>
        </w:rPr>
        <w:t xml:space="preserve"> </w:t>
      </w:r>
      <w:r w:rsidR="00392AB2" w:rsidRPr="00A86FAB">
        <w:rPr>
          <w:b/>
          <w:sz w:val="28"/>
        </w:rPr>
        <w:t>Необходимост от</w:t>
      </w:r>
      <w:r w:rsidR="00392AB2" w:rsidRPr="00A86FAB">
        <w:rPr>
          <w:b/>
          <w:spacing w:val="-3"/>
          <w:sz w:val="28"/>
        </w:rPr>
        <w:t xml:space="preserve"> </w:t>
      </w:r>
      <w:r w:rsidR="00392AB2" w:rsidRPr="00A86FAB">
        <w:rPr>
          <w:b/>
          <w:sz w:val="28"/>
        </w:rPr>
        <w:t>училищна</w:t>
      </w:r>
      <w:r w:rsidR="00392AB2" w:rsidRPr="00A86FAB">
        <w:rPr>
          <w:b/>
          <w:spacing w:val="-4"/>
          <w:sz w:val="28"/>
        </w:rPr>
        <w:t xml:space="preserve"> </w:t>
      </w:r>
      <w:r w:rsidR="00392AB2" w:rsidRPr="00A86FAB">
        <w:rPr>
          <w:b/>
          <w:sz w:val="28"/>
        </w:rPr>
        <w:t>програма</w:t>
      </w:r>
      <w:r w:rsidR="00392AB2" w:rsidRPr="00A86FAB">
        <w:rPr>
          <w:b/>
          <w:sz w:val="28"/>
        </w:rPr>
        <w:tab/>
        <w:t>3</w:t>
      </w:r>
      <w:r w:rsidR="00392AB2" w:rsidRPr="00A86FAB">
        <w:rPr>
          <w:b/>
          <w:spacing w:val="-6"/>
          <w:sz w:val="28"/>
        </w:rPr>
        <w:t xml:space="preserve"> </w:t>
      </w:r>
      <w:r w:rsidR="00392AB2" w:rsidRPr="00A86FAB">
        <w:rPr>
          <w:b/>
          <w:sz w:val="28"/>
        </w:rPr>
        <w:t>стр.</w:t>
      </w:r>
    </w:p>
    <w:p w:rsidR="00B06D90" w:rsidRPr="00A86FAB" w:rsidRDefault="00B06D90">
      <w:pPr>
        <w:pStyle w:val="BodyText"/>
        <w:spacing w:before="10"/>
        <w:rPr>
          <w:b/>
          <w:sz w:val="27"/>
        </w:rPr>
      </w:pPr>
    </w:p>
    <w:p w:rsidR="00B06D90" w:rsidRPr="00A86FAB" w:rsidRDefault="00392AB2">
      <w:pPr>
        <w:pStyle w:val="ListParagraph"/>
        <w:numPr>
          <w:ilvl w:val="0"/>
          <w:numId w:val="4"/>
        </w:numPr>
        <w:tabs>
          <w:tab w:val="left" w:pos="760"/>
          <w:tab w:val="left" w:pos="9047"/>
        </w:tabs>
        <w:spacing w:before="1" w:line="242" w:lineRule="auto"/>
        <w:ind w:left="476" w:right="188" w:firstLine="0"/>
        <w:rPr>
          <w:b/>
          <w:sz w:val="28"/>
        </w:rPr>
      </w:pPr>
      <w:r w:rsidRPr="00A86FAB">
        <w:rPr>
          <w:b/>
          <w:sz w:val="28"/>
        </w:rPr>
        <w:t>Визия на училището по отношение на на превенция на ранното напускане на училище</w:t>
      </w:r>
      <w:r w:rsidRPr="00A86FAB">
        <w:rPr>
          <w:b/>
          <w:sz w:val="28"/>
        </w:rPr>
        <w:tab/>
        <w:t>3</w:t>
      </w:r>
      <w:r w:rsidRPr="00A86FAB">
        <w:rPr>
          <w:b/>
          <w:spacing w:val="-1"/>
          <w:sz w:val="28"/>
        </w:rPr>
        <w:t xml:space="preserve"> </w:t>
      </w:r>
      <w:r w:rsidRPr="00A86FAB">
        <w:rPr>
          <w:b/>
          <w:sz w:val="28"/>
        </w:rPr>
        <w:t>стр.</w:t>
      </w:r>
    </w:p>
    <w:p w:rsidR="00B06D90" w:rsidRPr="00A86FAB" w:rsidRDefault="00B06D90">
      <w:pPr>
        <w:pStyle w:val="BodyText"/>
        <w:spacing w:before="9"/>
        <w:rPr>
          <w:b/>
          <w:sz w:val="27"/>
        </w:rPr>
      </w:pPr>
    </w:p>
    <w:p w:rsidR="00B06D90" w:rsidRPr="00A86FAB" w:rsidRDefault="00392AB2">
      <w:pPr>
        <w:pStyle w:val="ListParagraph"/>
        <w:numPr>
          <w:ilvl w:val="0"/>
          <w:numId w:val="4"/>
        </w:numPr>
        <w:tabs>
          <w:tab w:val="left" w:pos="832"/>
          <w:tab w:val="left" w:pos="9047"/>
        </w:tabs>
        <w:spacing w:line="322" w:lineRule="exact"/>
        <w:ind w:left="831" w:hanging="356"/>
        <w:rPr>
          <w:b/>
          <w:sz w:val="28"/>
        </w:rPr>
      </w:pPr>
      <w:r w:rsidRPr="00A86FAB">
        <w:rPr>
          <w:b/>
          <w:sz w:val="28"/>
        </w:rPr>
        <w:t>Анализ</w:t>
      </w:r>
      <w:r w:rsidRPr="00A86FAB">
        <w:rPr>
          <w:b/>
          <w:spacing w:val="-3"/>
          <w:sz w:val="28"/>
        </w:rPr>
        <w:t xml:space="preserve"> </w:t>
      </w:r>
      <w:r w:rsidRPr="00A86FAB">
        <w:rPr>
          <w:b/>
          <w:sz w:val="28"/>
        </w:rPr>
        <w:t>на</w:t>
      </w:r>
      <w:r w:rsidRPr="00A86FAB">
        <w:rPr>
          <w:b/>
          <w:spacing w:val="-4"/>
          <w:sz w:val="28"/>
        </w:rPr>
        <w:t xml:space="preserve"> </w:t>
      </w:r>
      <w:r w:rsidRPr="00A86FAB">
        <w:rPr>
          <w:b/>
          <w:sz w:val="28"/>
        </w:rPr>
        <w:t>състоянието</w:t>
      </w:r>
      <w:r w:rsidRPr="00A86FAB">
        <w:rPr>
          <w:b/>
          <w:sz w:val="28"/>
        </w:rPr>
        <w:tab/>
        <w:t>3</w:t>
      </w:r>
      <w:r w:rsidRPr="00A86FAB">
        <w:rPr>
          <w:b/>
          <w:spacing w:val="-4"/>
          <w:sz w:val="28"/>
        </w:rPr>
        <w:t xml:space="preserve"> </w:t>
      </w:r>
      <w:r w:rsidRPr="00A86FAB">
        <w:rPr>
          <w:b/>
          <w:sz w:val="28"/>
        </w:rPr>
        <w:t>стр.</w:t>
      </w:r>
    </w:p>
    <w:p w:rsidR="00B06D90" w:rsidRPr="00A86FAB" w:rsidRDefault="00392AB2">
      <w:pPr>
        <w:pStyle w:val="ListParagraph"/>
        <w:numPr>
          <w:ilvl w:val="1"/>
          <w:numId w:val="4"/>
        </w:numPr>
        <w:tabs>
          <w:tab w:val="left" w:pos="1605"/>
        </w:tabs>
        <w:spacing w:line="322" w:lineRule="exact"/>
        <w:rPr>
          <w:b/>
          <w:sz w:val="28"/>
        </w:rPr>
      </w:pPr>
      <w:r w:rsidRPr="00A86FAB">
        <w:rPr>
          <w:b/>
          <w:sz w:val="28"/>
        </w:rPr>
        <w:t>Силни страни:</w:t>
      </w:r>
    </w:p>
    <w:p w:rsidR="00B06D90" w:rsidRPr="00A86FAB" w:rsidRDefault="00392AB2">
      <w:pPr>
        <w:pStyle w:val="ListParagraph"/>
        <w:numPr>
          <w:ilvl w:val="1"/>
          <w:numId w:val="4"/>
        </w:numPr>
        <w:tabs>
          <w:tab w:val="left" w:pos="1677"/>
        </w:tabs>
        <w:spacing w:line="322" w:lineRule="exact"/>
        <w:ind w:left="1676" w:hanging="495"/>
        <w:rPr>
          <w:b/>
          <w:sz w:val="28"/>
        </w:rPr>
      </w:pPr>
      <w:r w:rsidRPr="00A86FAB">
        <w:rPr>
          <w:b/>
          <w:sz w:val="28"/>
        </w:rPr>
        <w:t>Слаби страни</w:t>
      </w:r>
    </w:p>
    <w:p w:rsidR="00B06D90" w:rsidRPr="00A86FAB" w:rsidRDefault="00392AB2">
      <w:pPr>
        <w:pStyle w:val="ListParagraph"/>
        <w:numPr>
          <w:ilvl w:val="1"/>
          <w:numId w:val="4"/>
        </w:numPr>
        <w:tabs>
          <w:tab w:val="left" w:pos="1677"/>
        </w:tabs>
        <w:spacing w:line="322" w:lineRule="exact"/>
        <w:ind w:left="1676" w:hanging="495"/>
        <w:rPr>
          <w:b/>
          <w:sz w:val="28"/>
        </w:rPr>
      </w:pPr>
      <w:r w:rsidRPr="00A86FAB">
        <w:rPr>
          <w:b/>
          <w:sz w:val="28"/>
        </w:rPr>
        <w:t>Възможности</w:t>
      </w:r>
    </w:p>
    <w:p w:rsidR="00B06D90" w:rsidRPr="00A86FAB" w:rsidRDefault="00392AB2">
      <w:pPr>
        <w:pStyle w:val="ListParagraph"/>
        <w:numPr>
          <w:ilvl w:val="1"/>
          <w:numId w:val="4"/>
        </w:numPr>
        <w:tabs>
          <w:tab w:val="left" w:pos="1677"/>
        </w:tabs>
        <w:ind w:left="1676" w:hanging="495"/>
        <w:rPr>
          <w:b/>
          <w:sz w:val="28"/>
        </w:rPr>
      </w:pPr>
      <w:r w:rsidRPr="00A86FAB">
        <w:rPr>
          <w:b/>
          <w:sz w:val="28"/>
        </w:rPr>
        <w:t>Заплахи</w:t>
      </w:r>
    </w:p>
    <w:p w:rsidR="00B06D90" w:rsidRPr="00A86FAB" w:rsidRDefault="00B06D90">
      <w:pPr>
        <w:pStyle w:val="BodyText"/>
        <w:rPr>
          <w:b/>
          <w:sz w:val="30"/>
        </w:rPr>
      </w:pPr>
    </w:p>
    <w:p w:rsidR="00B06D90" w:rsidRPr="00A86FAB" w:rsidRDefault="00B06D90">
      <w:pPr>
        <w:pStyle w:val="BodyText"/>
        <w:spacing w:before="10"/>
        <w:rPr>
          <w:b/>
          <w:sz w:val="25"/>
        </w:rPr>
      </w:pPr>
    </w:p>
    <w:p w:rsidR="00B06D90" w:rsidRPr="00A86FAB" w:rsidRDefault="00392AB2">
      <w:pPr>
        <w:pStyle w:val="ListParagraph"/>
        <w:numPr>
          <w:ilvl w:val="0"/>
          <w:numId w:val="4"/>
        </w:numPr>
        <w:tabs>
          <w:tab w:val="left" w:pos="760"/>
          <w:tab w:val="left" w:pos="8975"/>
        </w:tabs>
        <w:spacing w:before="1"/>
        <w:ind w:left="759" w:hanging="284"/>
        <w:rPr>
          <w:b/>
          <w:sz w:val="28"/>
        </w:rPr>
      </w:pPr>
      <w:r w:rsidRPr="00A86FAB">
        <w:rPr>
          <w:b/>
          <w:sz w:val="28"/>
        </w:rPr>
        <w:t>Стратегически</w:t>
      </w:r>
      <w:r w:rsidRPr="00A86FAB">
        <w:rPr>
          <w:b/>
          <w:spacing w:val="66"/>
          <w:sz w:val="28"/>
        </w:rPr>
        <w:t xml:space="preserve"> </w:t>
      </w:r>
      <w:r w:rsidRPr="00A86FAB">
        <w:rPr>
          <w:b/>
          <w:sz w:val="28"/>
        </w:rPr>
        <w:t>въпрос</w:t>
      </w:r>
      <w:r w:rsidRPr="00A86FAB">
        <w:rPr>
          <w:b/>
          <w:sz w:val="28"/>
        </w:rPr>
        <w:tab/>
        <w:t>5</w:t>
      </w:r>
      <w:r w:rsidRPr="00A86FAB">
        <w:rPr>
          <w:b/>
          <w:spacing w:val="-5"/>
          <w:sz w:val="28"/>
        </w:rPr>
        <w:t xml:space="preserve"> </w:t>
      </w:r>
      <w:r w:rsidRPr="00A86FAB">
        <w:rPr>
          <w:b/>
          <w:sz w:val="28"/>
        </w:rPr>
        <w:t>стр.</w:t>
      </w:r>
    </w:p>
    <w:p w:rsidR="00B06D90" w:rsidRPr="00A86FAB" w:rsidRDefault="00B06D90">
      <w:pPr>
        <w:pStyle w:val="BodyText"/>
        <w:spacing w:before="10"/>
        <w:rPr>
          <w:b/>
          <w:sz w:val="27"/>
        </w:rPr>
      </w:pPr>
    </w:p>
    <w:p w:rsidR="00B06D90" w:rsidRPr="00A86FAB" w:rsidRDefault="00392AB2">
      <w:pPr>
        <w:pStyle w:val="ListParagraph"/>
        <w:numPr>
          <w:ilvl w:val="0"/>
          <w:numId w:val="4"/>
        </w:numPr>
        <w:tabs>
          <w:tab w:val="left" w:pos="760"/>
          <w:tab w:val="left" w:pos="8975"/>
        </w:tabs>
        <w:ind w:left="759" w:hanging="284"/>
        <w:rPr>
          <w:b/>
          <w:sz w:val="28"/>
        </w:rPr>
      </w:pPr>
      <w:r w:rsidRPr="00A86FAB">
        <w:rPr>
          <w:b/>
          <w:sz w:val="28"/>
        </w:rPr>
        <w:t>Цели</w:t>
      </w:r>
      <w:r w:rsidRPr="00A86FAB">
        <w:rPr>
          <w:b/>
          <w:spacing w:val="-2"/>
          <w:sz w:val="28"/>
        </w:rPr>
        <w:t xml:space="preserve"> </w:t>
      </w:r>
      <w:r w:rsidRPr="00A86FAB">
        <w:rPr>
          <w:b/>
          <w:sz w:val="28"/>
        </w:rPr>
        <w:t>на</w:t>
      </w:r>
      <w:r w:rsidRPr="00A86FAB">
        <w:rPr>
          <w:b/>
          <w:spacing w:val="-2"/>
          <w:sz w:val="28"/>
        </w:rPr>
        <w:t xml:space="preserve"> </w:t>
      </w:r>
      <w:r w:rsidRPr="00A86FAB">
        <w:rPr>
          <w:b/>
          <w:sz w:val="28"/>
        </w:rPr>
        <w:t>програмата</w:t>
      </w:r>
      <w:r w:rsidRPr="00A86FAB">
        <w:rPr>
          <w:b/>
          <w:sz w:val="28"/>
        </w:rPr>
        <w:tab/>
        <w:t>5</w:t>
      </w:r>
      <w:r w:rsidRPr="00A86FAB">
        <w:rPr>
          <w:b/>
          <w:spacing w:val="-5"/>
          <w:sz w:val="28"/>
        </w:rPr>
        <w:t xml:space="preserve"> </w:t>
      </w:r>
      <w:r w:rsidRPr="00A86FAB">
        <w:rPr>
          <w:b/>
          <w:sz w:val="28"/>
        </w:rPr>
        <w:t>стр.</w:t>
      </w:r>
    </w:p>
    <w:p w:rsidR="00B06D90" w:rsidRPr="00A86FAB" w:rsidRDefault="00B06D90">
      <w:pPr>
        <w:pStyle w:val="BodyText"/>
        <w:spacing w:before="5"/>
        <w:rPr>
          <w:b/>
        </w:rPr>
      </w:pPr>
    </w:p>
    <w:p w:rsidR="00B06D90" w:rsidRPr="00A86FAB" w:rsidRDefault="00392AB2">
      <w:pPr>
        <w:pStyle w:val="ListParagraph"/>
        <w:numPr>
          <w:ilvl w:val="0"/>
          <w:numId w:val="4"/>
        </w:numPr>
        <w:tabs>
          <w:tab w:val="left" w:pos="760"/>
          <w:tab w:val="left" w:pos="8975"/>
        </w:tabs>
        <w:ind w:left="759" w:hanging="284"/>
        <w:rPr>
          <w:b/>
          <w:i/>
          <w:sz w:val="28"/>
        </w:rPr>
      </w:pPr>
      <w:r w:rsidRPr="00A86FAB">
        <w:rPr>
          <w:b/>
          <w:sz w:val="28"/>
        </w:rPr>
        <w:t>Задачи и дейности за</w:t>
      </w:r>
      <w:r w:rsidRPr="00A86FAB">
        <w:rPr>
          <w:b/>
          <w:spacing w:val="-10"/>
          <w:sz w:val="28"/>
        </w:rPr>
        <w:t xml:space="preserve"> </w:t>
      </w:r>
      <w:r w:rsidRPr="00A86FAB">
        <w:rPr>
          <w:b/>
          <w:sz w:val="28"/>
        </w:rPr>
        <w:t>постигането</w:t>
      </w:r>
      <w:r w:rsidRPr="00A86FAB">
        <w:rPr>
          <w:b/>
          <w:spacing w:val="-2"/>
          <w:sz w:val="28"/>
        </w:rPr>
        <w:t xml:space="preserve"> </w:t>
      </w:r>
      <w:r w:rsidRPr="00A86FAB">
        <w:rPr>
          <w:b/>
          <w:spacing w:val="-3"/>
          <w:sz w:val="28"/>
        </w:rPr>
        <w:t>им</w:t>
      </w:r>
      <w:r w:rsidRPr="00A86FAB">
        <w:rPr>
          <w:b/>
          <w:spacing w:val="-3"/>
          <w:sz w:val="28"/>
        </w:rPr>
        <w:tab/>
      </w:r>
      <w:r w:rsidRPr="00A86FAB">
        <w:rPr>
          <w:b/>
          <w:sz w:val="28"/>
        </w:rPr>
        <w:t>5</w:t>
      </w:r>
      <w:r w:rsidRPr="00A86FAB">
        <w:rPr>
          <w:b/>
          <w:spacing w:val="-6"/>
          <w:sz w:val="28"/>
        </w:rPr>
        <w:t xml:space="preserve"> </w:t>
      </w:r>
      <w:r w:rsidRPr="00A86FAB">
        <w:rPr>
          <w:b/>
          <w:sz w:val="28"/>
        </w:rPr>
        <w:t>стр.</w:t>
      </w:r>
    </w:p>
    <w:p w:rsidR="00B06D90" w:rsidRPr="00A86FAB" w:rsidRDefault="00B06D90">
      <w:pPr>
        <w:rPr>
          <w:b/>
          <w:sz w:val="28"/>
        </w:rPr>
        <w:sectPr w:rsidR="00B06D90" w:rsidRPr="00A86FAB">
          <w:pgSz w:w="11910" w:h="16840"/>
          <w:pgMar w:top="480" w:right="740" w:bottom="1240" w:left="940" w:header="0" w:footer="1056" w:gutter="0"/>
          <w:cols w:space="708"/>
        </w:sectPr>
      </w:pPr>
    </w:p>
    <w:p w:rsidR="00B06D90" w:rsidRDefault="00392AB2" w:rsidP="00930147">
      <w:pPr>
        <w:pStyle w:val="BodyText"/>
        <w:spacing w:before="61"/>
        <w:ind w:left="476" w:right="104" w:firstLine="706"/>
        <w:jc w:val="both"/>
      </w:pPr>
      <w:r>
        <w:lastRenderedPageBreak/>
        <w:t>Училищната програма за превенция на ранното напускане на училище е изработена в контекста на Европейската платформа срещу бедността и социалното изключване, на предложената от Европейската Комисия</w:t>
      </w:r>
      <w:r w:rsidR="00930147">
        <w:t xml:space="preserve"> </w:t>
      </w:r>
      <w:r>
        <w:t>„Стратегия за интелигентен устойчив растеж „Европа 2020” и на препоръките, направени във връзка с тях по отношение превенцията на социалното изключване и за по-добро образование и грижи в периода на ранното детство, насочени към осигуряване на всички деца на възможности за най-добър старт в живота.</w:t>
      </w:r>
    </w:p>
    <w:p w:rsidR="00B06D90" w:rsidRDefault="00B06D90">
      <w:pPr>
        <w:pStyle w:val="BodyText"/>
        <w:spacing w:before="2"/>
      </w:pPr>
    </w:p>
    <w:p w:rsidR="00B06D90" w:rsidRDefault="00392AB2">
      <w:pPr>
        <w:pStyle w:val="ListParagraph"/>
        <w:numPr>
          <w:ilvl w:val="0"/>
          <w:numId w:val="3"/>
        </w:numPr>
        <w:tabs>
          <w:tab w:val="left" w:pos="1183"/>
        </w:tabs>
        <w:ind w:right="655" w:hanging="836"/>
        <w:rPr>
          <w:sz w:val="28"/>
        </w:rPr>
      </w:pPr>
      <w:r>
        <w:rPr>
          <w:sz w:val="28"/>
        </w:rPr>
        <w:t>Всяко дете има право на образование и трябва да има равен достъп</w:t>
      </w:r>
      <w:r>
        <w:rPr>
          <w:spacing w:val="-36"/>
          <w:sz w:val="28"/>
        </w:rPr>
        <w:t xml:space="preserve"> </w:t>
      </w:r>
      <w:r>
        <w:rPr>
          <w:sz w:val="28"/>
        </w:rPr>
        <w:t>до образование;</w:t>
      </w:r>
    </w:p>
    <w:p w:rsidR="00B06D90" w:rsidRDefault="00392AB2">
      <w:pPr>
        <w:pStyle w:val="ListParagraph"/>
        <w:numPr>
          <w:ilvl w:val="0"/>
          <w:numId w:val="3"/>
        </w:numPr>
        <w:tabs>
          <w:tab w:val="left" w:pos="1182"/>
          <w:tab w:val="left" w:pos="1183"/>
        </w:tabs>
        <w:ind w:left="1600" w:right="1209" w:hanging="841"/>
        <w:rPr>
          <w:sz w:val="28"/>
        </w:rPr>
      </w:pPr>
      <w:r>
        <w:rPr>
          <w:sz w:val="28"/>
        </w:rPr>
        <w:t>Всяко дете може да учи и да се възползва от предимствата, които образованието дава;</w:t>
      </w:r>
    </w:p>
    <w:p w:rsidR="00B06D90" w:rsidRDefault="00392AB2">
      <w:pPr>
        <w:pStyle w:val="ListParagraph"/>
        <w:numPr>
          <w:ilvl w:val="0"/>
          <w:numId w:val="3"/>
        </w:numPr>
        <w:tabs>
          <w:tab w:val="left" w:pos="1182"/>
          <w:tab w:val="left" w:pos="1183"/>
        </w:tabs>
        <w:ind w:left="1600" w:right="177" w:hanging="841"/>
        <w:rPr>
          <w:sz w:val="28"/>
        </w:rPr>
      </w:pPr>
      <w:r>
        <w:rPr>
          <w:sz w:val="28"/>
        </w:rPr>
        <w:t>В образователния процес не се допуска дискриминация, основана на</w:t>
      </w:r>
      <w:r>
        <w:rPr>
          <w:spacing w:val="-48"/>
          <w:sz w:val="28"/>
        </w:rPr>
        <w:t xml:space="preserve"> </w:t>
      </w:r>
      <w:r>
        <w:rPr>
          <w:sz w:val="28"/>
        </w:rPr>
        <w:t>раса, народност, пол, етническа принадлежност, социален произход, вероизповедание, обществено положение, увреждане или друг</w:t>
      </w:r>
      <w:r>
        <w:rPr>
          <w:spacing w:val="-38"/>
          <w:sz w:val="28"/>
        </w:rPr>
        <w:t xml:space="preserve"> </w:t>
      </w:r>
      <w:r>
        <w:rPr>
          <w:sz w:val="28"/>
        </w:rPr>
        <w:t>статус;</w:t>
      </w:r>
    </w:p>
    <w:p w:rsidR="00B06D90" w:rsidRDefault="00392AB2">
      <w:pPr>
        <w:pStyle w:val="ListParagraph"/>
        <w:numPr>
          <w:ilvl w:val="0"/>
          <w:numId w:val="3"/>
        </w:numPr>
        <w:tabs>
          <w:tab w:val="left" w:pos="1182"/>
          <w:tab w:val="left" w:pos="1183"/>
        </w:tabs>
        <w:ind w:left="1600" w:right="375" w:hanging="841"/>
        <w:rPr>
          <w:sz w:val="28"/>
        </w:rPr>
      </w:pPr>
      <w:r>
        <w:rPr>
          <w:sz w:val="28"/>
        </w:rPr>
        <w:t>Различията между децата са източник на многообразие и богатство, а не 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проблеми;</w:t>
      </w:r>
    </w:p>
    <w:p w:rsidR="00B06D90" w:rsidRDefault="00392AB2">
      <w:pPr>
        <w:pStyle w:val="ListParagraph"/>
        <w:numPr>
          <w:ilvl w:val="0"/>
          <w:numId w:val="3"/>
        </w:numPr>
        <w:tabs>
          <w:tab w:val="left" w:pos="1182"/>
          <w:tab w:val="left" w:pos="1183"/>
        </w:tabs>
        <w:spacing w:before="3"/>
        <w:ind w:left="1600" w:right="497" w:hanging="841"/>
        <w:rPr>
          <w:sz w:val="28"/>
        </w:rPr>
      </w:pPr>
      <w:r>
        <w:rPr>
          <w:sz w:val="28"/>
        </w:rPr>
        <w:t>Възгледите и мнението на детето трябва да бъдат взети предвид при неговото участие в училище. Детето следва да бъде стимулирано</w:t>
      </w:r>
      <w:r>
        <w:rPr>
          <w:spacing w:val="-39"/>
          <w:sz w:val="28"/>
        </w:rPr>
        <w:t xml:space="preserve"> </w:t>
      </w:r>
      <w:r>
        <w:rPr>
          <w:sz w:val="28"/>
        </w:rPr>
        <w:t>да участва активно в образователния</w:t>
      </w:r>
      <w:r>
        <w:rPr>
          <w:spacing w:val="2"/>
          <w:sz w:val="28"/>
        </w:rPr>
        <w:t xml:space="preserve"> </w:t>
      </w:r>
      <w:r>
        <w:rPr>
          <w:sz w:val="28"/>
        </w:rPr>
        <w:t>процес;</w:t>
      </w:r>
    </w:p>
    <w:p w:rsidR="00B06D90" w:rsidRDefault="00392AB2">
      <w:pPr>
        <w:pStyle w:val="ListParagraph"/>
        <w:numPr>
          <w:ilvl w:val="0"/>
          <w:numId w:val="3"/>
        </w:numPr>
        <w:tabs>
          <w:tab w:val="left" w:pos="1182"/>
          <w:tab w:val="left" w:pos="1183"/>
        </w:tabs>
        <w:ind w:left="1600" w:right="233" w:hanging="841"/>
        <w:rPr>
          <w:sz w:val="28"/>
        </w:rPr>
      </w:pPr>
      <w:r>
        <w:rPr>
          <w:sz w:val="28"/>
        </w:rPr>
        <w:t>Всички аспекти на образованието, програми и методи на преподаване, както и формите на комуникация следва да бъдат адаптирани, за да</w:t>
      </w:r>
      <w:r>
        <w:rPr>
          <w:spacing w:val="-36"/>
          <w:sz w:val="28"/>
        </w:rPr>
        <w:t xml:space="preserve"> </w:t>
      </w:r>
      <w:r>
        <w:rPr>
          <w:sz w:val="28"/>
        </w:rPr>
        <w:t>се създадат възможности за</w:t>
      </w:r>
      <w:r>
        <w:rPr>
          <w:spacing w:val="2"/>
          <w:sz w:val="28"/>
        </w:rPr>
        <w:t xml:space="preserve"> </w:t>
      </w:r>
      <w:r>
        <w:rPr>
          <w:sz w:val="28"/>
        </w:rPr>
        <w:t>включване.</w:t>
      </w:r>
    </w:p>
    <w:p w:rsidR="00B06D90" w:rsidRDefault="00B06D90">
      <w:pPr>
        <w:pStyle w:val="BodyText"/>
        <w:spacing w:before="2"/>
      </w:pPr>
    </w:p>
    <w:p w:rsidR="00B06D90" w:rsidRDefault="00392AB2">
      <w:pPr>
        <w:pStyle w:val="Heading2"/>
        <w:spacing w:line="319" w:lineRule="exact"/>
        <w:ind w:left="1182"/>
        <w:jc w:val="both"/>
      </w:pPr>
      <w:r>
        <w:t>1. Необходимост от училищна програма</w:t>
      </w:r>
    </w:p>
    <w:p w:rsidR="00B06D90" w:rsidRDefault="00392AB2">
      <w:pPr>
        <w:pStyle w:val="ListParagraph"/>
        <w:numPr>
          <w:ilvl w:val="0"/>
          <w:numId w:val="3"/>
        </w:numPr>
        <w:tabs>
          <w:tab w:val="left" w:pos="1183"/>
        </w:tabs>
        <w:ind w:right="121" w:hanging="851"/>
        <w:jc w:val="both"/>
        <w:rPr>
          <w:sz w:val="28"/>
        </w:rPr>
      </w:pPr>
      <w:r>
        <w:rPr>
          <w:sz w:val="28"/>
        </w:rPr>
        <w:t>Необходимост от въвеждане на система в дейностите по превенция на ранното напускане на</w:t>
      </w:r>
      <w:r>
        <w:rPr>
          <w:spacing w:val="3"/>
          <w:sz w:val="28"/>
        </w:rPr>
        <w:t xml:space="preserve"> </w:t>
      </w:r>
      <w:r>
        <w:rPr>
          <w:sz w:val="28"/>
        </w:rPr>
        <w:t>училище</w:t>
      </w:r>
    </w:p>
    <w:p w:rsidR="00B06D90" w:rsidRDefault="00392AB2">
      <w:pPr>
        <w:pStyle w:val="ListParagraph"/>
        <w:numPr>
          <w:ilvl w:val="0"/>
          <w:numId w:val="3"/>
        </w:numPr>
        <w:tabs>
          <w:tab w:val="left" w:pos="1183"/>
        </w:tabs>
        <w:ind w:right="109" w:hanging="851"/>
        <w:jc w:val="both"/>
        <w:rPr>
          <w:sz w:val="28"/>
        </w:rPr>
      </w:pPr>
      <w:r>
        <w:rPr>
          <w:sz w:val="28"/>
        </w:rPr>
        <w:t>Необходимост от готовност за посрещане на нови предизвикателства, свързани с предпоставки за ранното напускане на училище (социални и икономически фактори, процеси на миграция, честа смяна на местопребиваването и</w:t>
      </w:r>
      <w:r>
        <w:rPr>
          <w:spacing w:val="1"/>
          <w:sz w:val="28"/>
        </w:rPr>
        <w:t xml:space="preserve"> </w:t>
      </w:r>
      <w:r>
        <w:rPr>
          <w:sz w:val="28"/>
        </w:rPr>
        <w:t>др.)</w:t>
      </w:r>
    </w:p>
    <w:p w:rsidR="00B06D90" w:rsidRDefault="00B06D90">
      <w:pPr>
        <w:pStyle w:val="BodyText"/>
        <w:spacing w:before="5"/>
      </w:pPr>
    </w:p>
    <w:p w:rsidR="00B06D90" w:rsidRDefault="00392AB2">
      <w:pPr>
        <w:pStyle w:val="Heading2"/>
      </w:pPr>
      <w:r>
        <w:rPr>
          <w:b w:val="0"/>
          <w:spacing w:val="-70"/>
          <w:w w:val="99"/>
          <w:u w:val="thick"/>
        </w:rPr>
        <w:t xml:space="preserve"> </w:t>
      </w:r>
      <w:r>
        <w:rPr>
          <w:u w:val="thick"/>
        </w:rPr>
        <w:t>2. Визия на училището по отношение на превенция на ранното напускане</w:t>
      </w:r>
    </w:p>
    <w:p w:rsidR="00B06D90" w:rsidRDefault="00392AB2">
      <w:pPr>
        <w:ind w:left="476"/>
        <w:rPr>
          <w:b/>
          <w:sz w:val="28"/>
        </w:rPr>
      </w:pPr>
      <w:r>
        <w:rPr>
          <w:spacing w:val="-70"/>
          <w:w w:val="99"/>
          <w:sz w:val="28"/>
          <w:u w:val="thick"/>
        </w:rPr>
        <w:t xml:space="preserve"> </w:t>
      </w:r>
      <w:r>
        <w:rPr>
          <w:b/>
          <w:sz w:val="28"/>
          <w:u w:val="thick"/>
        </w:rPr>
        <w:t>на училище</w:t>
      </w:r>
    </w:p>
    <w:p w:rsidR="00B06D90" w:rsidRDefault="00B06D90">
      <w:pPr>
        <w:pStyle w:val="BodyText"/>
        <w:rPr>
          <w:b/>
          <w:sz w:val="20"/>
        </w:rPr>
      </w:pPr>
    </w:p>
    <w:p w:rsidR="00B06D90" w:rsidRDefault="00392AB2">
      <w:pPr>
        <w:pStyle w:val="BodyText"/>
        <w:spacing w:before="87"/>
        <w:ind w:left="476" w:right="103" w:firstLine="720"/>
        <w:jc w:val="both"/>
      </w:pPr>
      <w:r>
        <w:t>Ст</w:t>
      </w:r>
      <w:r w:rsidR="00A86FAB">
        <w:t>ратегията</w:t>
      </w:r>
      <w:r>
        <w:t xml:space="preserve"> се основава на визията на ОУ </w:t>
      </w:r>
      <w:r w:rsidR="00930147">
        <w:t>„Васил Левски“</w:t>
      </w:r>
      <w:r>
        <w:t xml:space="preserve"> като училище, осигуряващо ефективна, качествена и достъпна  подкрепа  за ученици, застрашени от ранно напускане на училище която осигурява пълноценна личностна реализация в училищния</w:t>
      </w:r>
      <w:r>
        <w:rPr>
          <w:spacing w:val="3"/>
        </w:rPr>
        <w:t xml:space="preserve"> </w:t>
      </w:r>
      <w:r>
        <w:t>живот.</w:t>
      </w:r>
    </w:p>
    <w:p w:rsidR="00B06D90" w:rsidRDefault="00B06D90">
      <w:pPr>
        <w:pStyle w:val="BodyText"/>
        <w:spacing w:before="3"/>
      </w:pPr>
    </w:p>
    <w:p w:rsidR="00B06D90" w:rsidRDefault="00392AB2">
      <w:pPr>
        <w:pStyle w:val="Heading2"/>
      </w:pPr>
      <w:r>
        <w:rPr>
          <w:b w:val="0"/>
          <w:spacing w:val="-70"/>
          <w:w w:val="99"/>
          <w:u w:val="thick"/>
        </w:rPr>
        <w:t xml:space="preserve"> </w:t>
      </w:r>
      <w:r>
        <w:rPr>
          <w:u w:val="thick"/>
        </w:rPr>
        <w:t>3. Анализ на състоянието:</w:t>
      </w:r>
    </w:p>
    <w:p w:rsidR="00B06D90" w:rsidRDefault="00B06D90">
      <w:pPr>
        <w:pStyle w:val="BodyText"/>
        <w:spacing w:before="4"/>
        <w:rPr>
          <w:b/>
          <w:sz w:val="20"/>
        </w:rPr>
      </w:pPr>
    </w:p>
    <w:p w:rsidR="00B06D90" w:rsidRDefault="00392AB2">
      <w:pPr>
        <w:pStyle w:val="ListParagraph"/>
        <w:numPr>
          <w:ilvl w:val="1"/>
          <w:numId w:val="2"/>
        </w:numPr>
        <w:tabs>
          <w:tab w:val="left" w:pos="899"/>
        </w:tabs>
        <w:spacing w:before="87" w:line="322" w:lineRule="exact"/>
        <w:rPr>
          <w:b/>
          <w:sz w:val="28"/>
        </w:rPr>
      </w:pPr>
      <w:r>
        <w:rPr>
          <w:b/>
          <w:sz w:val="28"/>
        </w:rPr>
        <w:t>Силни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страни: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ind w:left="1197"/>
        <w:rPr>
          <w:sz w:val="28"/>
        </w:rPr>
      </w:pPr>
      <w:r>
        <w:rPr>
          <w:sz w:val="28"/>
        </w:rPr>
        <w:t>Квалифицирани учители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ind w:left="1197"/>
        <w:rPr>
          <w:sz w:val="28"/>
        </w:rPr>
      </w:pPr>
      <w:r>
        <w:rPr>
          <w:sz w:val="28"/>
        </w:rPr>
        <w:t>Интерактивни методи на обучение, използване на</w:t>
      </w:r>
      <w:r>
        <w:rPr>
          <w:spacing w:val="4"/>
          <w:sz w:val="28"/>
        </w:rPr>
        <w:t xml:space="preserve"> </w:t>
      </w:r>
      <w:r>
        <w:rPr>
          <w:sz w:val="28"/>
        </w:rPr>
        <w:t>ИКТ</w:t>
      </w:r>
    </w:p>
    <w:p w:rsidR="00B06D90" w:rsidRDefault="00B06D90">
      <w:pPr>
        <w:rPr>
          <w:sz w:val="28"/>
        </w:rPr>
        <w:sectPr w:rsidR="00B06D90">
          <w:pgSz w:w="11910" w:h="16840"/>
          <w:pgMar w:top="480" w:right="740" w:bottom="1240" w:left="940" w:header="0" w:footer="1056" w:gutter="0"/>
          <w:cols w:space="708"/>
        </w:sectPr>
      </w:pP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before="61"/>
        <w:ind w:left="1197"/>
        <w:rPr>
          <w:sz w:val="28"/>
        </w:rPr>
      </w:pPr>
      <w:r>
        <w:rPr>
          <w:sz w:val="28"/>
        </w:rPr>
        <w:lastRenderedPageBreak/>
        <w:t>Извънкласни дейности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line="322" w:lineRule="exact"/>
        <w:ind w:left="1197"/>
        <w:rPr>
          <w:sz w:val="28"/>
        </w:rPr>
      </w:pPr>
      <w:r>
        <w:rPr>
          <w:sz w:val="28"/>
        </w:rPr>
        <w:t>Възможности за</w:t>
      </w:r>
      <w:r>
        <w:rPr>
          <w:spacing w:val="3"/>
          <w:sz w:val="28"/>
        </w:rPr>
        <w:t xml:space="preserve"> </w:t>
      </w:r>
      <w:r>
        <w:rPr>
          <w:sz w:val="28"/>
        </w:rPr>
        <w:t>изява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line="322" w:lineRule="exact"/>
        <w:ind w:left="1197"/>
        <w:rPr>
          <w:sz w:val="28"/>
        </w:rPr>
      </w:pPr>
      <w:r>
        <w:rPr>
          <w:sz w:val="28"/>
        </w:rPr>
        <w:t>Създаване на приятелска</w:t>
      </w:r>
      <w:r>
        <w:rPr>
          <w:spacing w:val="4"/>
          <w:sz w:val="28"/>
        </w:rPr>
        <w:t xml:space="preserve"> </w:t>
      </w:r>
      <w:r>
        <w:rPr>
          <w:sz w:val="28"/>
        </w:rPr>
        <w:t>среда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268"/>
          <w:tab w:val="left" w:pos="1269"/>
        </w:tabs>
        <w:spacing w:line="322" w:lineRule="exact"/>
        <w:ind w:left="1269" w:hanging="437"/>
        <w:rPr>
          <w:sz w:val="28"/>
        </w:rPr>
      </w:pPr>
      <w:r>
        <w:rPr>
          <w:sz w:val="28"/>
        </w:rPr>
        <w:t>Добра материална</w:t>
      </w:r>
      <w:r>
        <w:rPr>
          <w:spacing w:val="3"/>
          <w:sz w:val="28"/>
        </w:rPr>
        <w:t xml:space="preserve"> </w:t>
      </w:r>
      <w:r>
        <w:rPr>
          <w:sz w:val="28"/>
        </w:rPr>
        <w:t>база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ind w:left="1197"/>
        <w:rPr>
          <w:sz w:val="28"/>
        </w:rPr>
      </w:pPr>
      <w:r>
        <w:rPr>
          <w:sz w:val="28"/>
        </w:rPr>
        <w:t>Работа по</w:t>
      </w:r>
      <w:r>
        <w:rPr>
          <w:spacing w:val="2"/>
          <w:sz w:val="28"/>
        </w:rPr>
        <w:t xml:space="preserve"> </w:t>
      </w:r>
      <w:r>
        <w:rPr>
          <w:sz w:val="28"/>
        </w:rPr>
        <w:t>проекти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before="4"/>
        <w:ind w:left="1197"/>
        <w:rPr>
          <w:sz w:val="28"/>
        </w:rPr>
      </w:pPr>
      <w:r>
        <w:rPr>
          <w:sz w:val="28"/>
        </w:rPr>
        <w:t>Безплатни закуски I-IV</w:t>
      </w:r>
      <w:r>
        <w:rPr>
          <w:spacing w:val="6"/>
          <w:sz w:val="28"/>
        </w:rPr>
        <w:t xml:space="preserve"> </w:t>
      </w:r>
      <w:r>
        <w:rPr>
          <w:sz w:val="28"/>
        </w:rPr>
        <w:t>клас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line="322" w:lineRule="exact"/>
        <w:ind w:left="1197"/>
        <w:rPr>
          <w:sz w:val="28"/>
        </w:rPr>
      </w:pPr>
      <w:r>
        <w:rPr>
          <w:sz w:val="28"/>
        </w:rPr>
        <w:t>Безплатни учебници I-VII</w:t>
      </w:r>
      <w:r>
        <w:rPr>
          <w:spacing w:val="4"/>
          <w:sz w:val="28"/>
        </w:rPr>
        <w:t xml:space="preserve"> </w:t>
      </w:r>
      <w:r>
        <w:rPr>
          <w:sz w:val="28"/>
        </w:rPr>
        <w:t>клас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line="322" w:lineRule="exact"/>
        <w:ind w:left="1197"/>
        <w:rPr>
          <w:sz w:val="28"/>
        </w:rPr>
      </w:pPr>
      <w:r>
        <w:rPr>
          <w:sz w:val="28"/>
        </w:rPr>
        <w:t>Извършване на дейности по превенция на ранното напускане на</w:t>
      </w:r>
      <w:r>
        <w:rPr>
          <w:spacing w:val="-28"/>
          <w:sz w:val="28"/>
        </w:rPr>
        <w:t xml:space="preserve"> </w:t>
      </w:r>
      <w:r>
        <w:rPr>
          <w:sz w:val="28"/>
        </w:rPr>
        <w:t>училище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ind w:right="112" w:hanging="361"/>
        <w:rPr>
          <w:sz w:val="28"/>
        </w:rPr>
      </w:pPr>
      <w:r>
        <w:rPr>
          <w:sz w:val="28"/>
        </w:rPr>
        <w:t>Има изработен регистър на ученици, застрашени от ранното напускане на училище</w:t>
      </w:r>
    </w:p>
    <w:p w:rsidR="00B06D90" w:rsidRDefault="00B06D90">
      <w:pPr>
        <w:pStyle w:val="BodyText"/>
        <w:spacing w:before="8"/>
        <w:rPr>
          <w:sz w:val="41"/>
        </w:rPr>
      </w:pPr>
    </w:p>
    <w:p w:rsidR="00B06D90" w:rsidRDefault="00392AB2">
      <w:pPr>
        <w:pStyle w:val="Heading2"/>
        <w:numPr>
          <w:ilvl w:val="1"/>
          <w:numId w:val="2"/>
        </w:numPr>
        <w:tabs>
          <w:tab w:val="left" w:pos="971"/>
        </w:tabs>
        <w:spacing w:line="319" w:lineRule="exact"/>
        <w:ind w:left="970" w:hanging="495"/>
      </w:pPr>
      <w:r>
        <w:t>Слаби</w:t>
      </w:r>
      <w:r>
        <w:rPr>
          <w:spacing w:val="-2"/>
        </w:rPr>
        <w:t xml:space="preserve"> </w:t>
      </w:r>
      <w:r>
        <w:t>страни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line="319" w:lineRule="exact"/>
        <w:ind w:left="1197" w:hanging="361"/>
        <w:rPr>
          <w:sz w:val="28"/>
        </w:rPr>
      </w:pPr>
      <w:r>
        <w:rPr>
          <w:sz w:val="28"/>
        </w:rPr>
        <w:t>Липса на строг родителски</w:t>
      </w:r>
      <w:r>
        <w:rPr>
          <w:spacing w:val="5"/>
          <w:sz w:val="28"/>
        </w:rPr>
        <w:t xml:space="preserve"> </w:t>
      </w:r>
      <w:r>
        <w:rPr>
          <w:sz w:val="28"/>
        </w:rPr>
        <w:t>контрол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ind w:left="1196" w:right="124" w:hanging="361"/>
        <w:rPr>
          <w:sz w:val="28"/>
        </w:rPr>
      </w:pPr>
      <w:r>
        <w:rPr>
          <w:sz w:val="28"/>
        </w:rPr>
        <w:t>Липса на мотивация от страна на родителя да даде образование на детето си.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line="244" w:lineRule="auto"/>
        <w:ind w:left="1196" w:right="121" w:hanging="361"/>
        <w:rPr>
          <w:sz w:val="28"/>
        </w:rPr>
      </w:pPr>
      <w:r>
        <w:rPr>
          <w:sz w:val="28"/>
        </w:rPr>
        <w:t>Липса на ефективни глоби за родители, чийто деца не посещават редовно училище и са застрашени от ранното напускане на</w:t>
      </w:r>
      <w:r>
        <w:rPr>
          <w:spacing w:val="3"/>
          <w:sz w:val="28"/>
        </w:rPr>
        <w:t xml:space="preserve"> </w:t>
      </w:r>
      <w:r>
        <w:rPr>
          <w:sz w:val="28"/>
        </w:rPr>
        <w:t>училище.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line="314" w:lineRule="exact"/>
        <w:ind w:left="1197" w:hanging="361"/>
        <w:rPr>
          <w:sz w:val="28"/>
        </w:rPr>
      </w:pPr>
      <w:r>
        <w:rPr>
          <w:sz w:val="28"/>
        </w:rPr>
        <w:t>Недостатъчно ефективна връзка</w:t>
      </w:r>
      <w:r>
        <w:rPr>
          <w:spacing w:val="7"/>
          <w:sz w:val="28"/>
        </w:rPr>
        <w:t xml:space="preserve"> </w:t>
      </w:r>
      <w:r>
        <w:rPr>
          <w:sz w:val="28"/>
        </w:rPr>
        <w:t>училище-родители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ind w:left="1196" w:right="112" w:hanging="361"/>
        <w:rPr>
          <w:sz w:val="28"/>
        </w:rPr>
      </w:pPr>
      <w:r>
        <w:rPr>
          <w:sz w:val="28"/>
        </w:rPr>
        <w:t>Липса на система в дейностите по превенция на ранното напускане на училище Недостатъчно мотивирани учители за справяне с проблема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ind w:left="1196" w:right="119" w:hanging="361"/>
        <w:rPr>
          <w:sz w:val="28"/>
        </w:rPr>
      </w:pPr>
      <w:r>
        <w:rPr>
          <w:sz w:val="28"/>
        </w:rPr>
        <w:t>Голям брой извинени и неизвинени отсъствия на учениците, който всяка година нараства и е предпоставка за ранното напускане на</w:t>
      </w:r>
      <w:r>
        <w:rPr>
          <w:spacing w:val="-2"/>
          <w:sz w:val="28"/>
        </w:rPr>
        <w:t xml:space="preserve"> </w:t>
      </w:r>
      <w:r>
        <w:rPr>
          <w:sz w:val="28"/>
        </w:rPr>
        <w:t>училище</w:t>
      </w:r>
    </w:p>
    <w:p w:rsidR="00B06D90" w:rsidRDefault="00392AB2">
      <w:pPr>
        <w:pStyle w:val="Heading2"/>
        <w:numPr>
          <w:ilvl w:val="1"/>
          <w:numId w:val="2"/>
        </w:numPr>
        <w:tabs>
          <w:tab w:val="left" w:pos="971"/>
        </w:tabs>
        <w:spacing w:before="243" w:line="319" w:lineRule="exact"/>
        <w:ind w:left="970" w:hanging="495"/>
        <w:jc w:val="both"/>
      </w:pPr>
      <w:r>
        <w:t>Възможности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ind w:right="110" w:hanging="361"/>
        <w:jc w:val="both"/>
        <w:rPr>
          <w:sz w:val="28"/>
        </w:rPr>
      </w:pPr>
      <w:r>
        <w:rPr>
          <w:sz w:val="28"/>
        </w:rPr>
        <w:t>за кандидатстване по различни проектни предложения, насочени към финансиране на превантивни по отношение на ранното напускане на училище</w:t>
      </w:r>
      <w:r>
        <w:rPr>
          <w:spacing w:val="3"/>
          <w:sz w:val="28"/>
        </w:rPr>
        <w:t xml:space="preserve"> </w:t>
      </w:r>
      <w:r>
        <w:rPr>
          <w:sz w:val="28"/>
        </w:rPr>
        <w:t>дейности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line="321" w:lineRule="exact"/>
        <w:ind w:left="1197"/>
        <w:rPr>
          <w:sz w:val="28"/>
        </w:rPr>
      </w:pPr>
      <w:r>
        <w:rPr>
          <w:sz w:val="28"/>
        </w:rPr>
        <w:t>нови форми за ангажиране на</w:t>
      </w:r>
      <w:r>
        <w:rPr>
          <w:spacing w:val="7"/>
          <w:sz w:val="28"/>
        </w:rPr>
        <w:t xml:space="preserve"> </w:t>
      </w:r>
      <w:r>
        <w:rPr>
          <w:sz w:val="28"/>
        </w:rPr>
        <w:t>родителите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line="322" w:lineRule="exact"/>
        <w:ind w:left="1197"/>
        <w:rPr>
          <w:sz w:val="28"/>
        </w:rPr>
      </w:pPr>
      <w:r>
        <w:rPr>
          <w:sz w:val="28"/>
        </w:rPr>
        <w:t>Повече групи за</w:t>
      </w:r>
      <w:r>
        <w:rPr>
          <w:spacing w:val="5"/>
          <w:sz w:val="28"/>
        </w:rPr>
        <w:t xml:space="preserve"> </w:t>
      </w:r>
      <w:r>
        <w:rPr>
          <w:sz w:val="28"/>
        </w:rPr>
        <w:t>спорт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line="322" w:lineRule="exact"/>
        <w:ind w:left="1197"/>
        <w:rPr>
          <w:sz w:val="28"/>
        </w:rPr>
      </w:pPr>
      <w:r>
        <w:rPr>
          <w:sz w:val="28"/>
        </w:rPr>
        <w:t>Разширяване на извънкласните форми, създаване на форми по</w:t>
      </w:r>
      <w:r>
        <w:rPr>
          <w:spacing w:val="-21"/>
          <w:sz w:val="28"/>
        </w:rPr>
        <w:t xml:space="preserve"> </w:t>
      </w:r>
      <w:r>
        <w:rPr>
          <w:sz w:val="28"/>
        </w:rPr>
        <w:t>изкуства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ind w:left="1197"/>
        <w:rPr>
          <w:sz w:val="28"/>
        </w:rPr>
      </w:pPr>
      <w:r>
        <w:rPr>
          <w:sz w:val="28"/>
        </w:rPr>
        <w:t>Разширяване на връзките с извънучилищните</w:t>
      </w:r>
      <w:r>
        <w:rPr>
          <w:spacing w:val="3"/>
          <w:sz w:val="28"/>
        </w:rPr>
        <w:t xml:space="preserve"> </w:t>
      </w:r>
      <w:r>
        <w:rPr>
          <w:sz w:val="28"/>
        </w:rPr>
        <w:t>институции</w:t>
      </w:r>
    </w:p>
    <w:p w:rsidR="00B06D90" w:rsidRDefault="00B06D90">
      <w:pPr>
        <w:pStyle w:val="BodyText"/>
        <w:spacing w:before="1"/>
      </w:pPr>
    </w:p>
    <w:p w:rsidR="00B06D90" w:rsidRDefault="00392AB2">
      <w:pPr>
        <w:pStyle w:val="Heading2"/>
        <w:numPr>
          <w:ilvl w:val="1"/>
          <w:numId w:val="2"/>
        </w:numPr>
        <w:tabs>
          <w:tab w:val="left" w:pos="971"/>
        </w:tabs>
        <w:spacing w:line="320" w:lineRule="exact"/>
        <w:ind w:left="970" w:hanging="495"/>
      </w:pPr>
      <w:r>
        <w:t>Заплахи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83"/>
        </w:tabs>
        <w:spacing w:line="319" w:lineRule="exact"/>
        <w:ind w:left="1182" w:hanging="347"/>
        <w:rPr>
          <w:sz w:val="28"/>
        </w:rPr>
      </w:pPr>
      <w:r>
        <w:rPr>
          <w:sz w:val="28"/>
        </w:rPr>
        <w:t>Недостатъчно грижи и заинтересованост от страна на</w:t>
      </w:r>
      <w:r>
        <w:rPr>
          <w:spacing w:val="-5"/>
          <w:sz w:val="28"/>
        </w:rPr>
        <w:t xml:space="preserve"> </w:t>
      </w:r>
      <w:r>
        <w:rPr>
          <w:sz w:val="28"/>
        </w:rPr>
        <w:t>родителите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ind w:left="1197"/>
        <w:rPr>
          <w:sz w:val="28"/>
        </w:rPr>
      </w:pPr>
      <w:r>
        <w:rPr>
          <w:sz w:val="28"/>
        </w:rPr>
        <w:t>Липса на ефективни санкции за</w:t>
      </w:r>
      <w:r>
        <w:rPr>
          <w:spacing w:val="5"/>
          <w:sz w:val="28"/>
        </w:rPr>
        <w:t xml:space="preserve"> </w:t>
      </w:r>
      <w:r>
        <w:rPr>
          <w:sz w:val="28"/>
        </w:rPr>
        <w:t>родителите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before="4" w:line="322" w:lineRule="exact"/>
        <w:ind w:left="1197"/>
        <w:rPr>
          <w:sz w:val="28"/>
        </w:rPr>
      </w:pPr>
      <w:r>
        <w:rPr>
          <w:sz w:val="28"/>
        </w:rPr>
        <w:t>Нисък жизнен стандарт на част от населението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ind w:right="109" w:hanging="361"/>
        <w:rPr>
          <w:sz w:val="28"/>
        </w:rPr>
      </w:pPr>
      <w:r>
        <w:rPr>
          <w:sz w:val="28"/>
        </w:rPr>
        <w:t>Проблеми в семействата, водещи до ранното напускане на училище на деца от</w:t>
      </w:r>
      <w:r>
        <w:rPr>
          <w:spacing w:val="1"/>
          <w:sz w:val="28"/>
        </w:rPr>
        <w:t xml:space="preserve"> </w:t>
      </w:r>
      <w:r>
        <w:rPr>
          <w:sz w:val="28"/>
        </w:rPr>
        <w:t>училище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ind w:right="108" w:hanging="361"/>
        <w:rPr>
          <w:sz w:val="28"/>
        </w:rPr>
      </w:pPr>
      <w:r>
        <w:rPr>
          <w:sz w:val="28"/>
        </w:rPr>
        <w:t>Липса на фина</w:t>
      </w:r>
      <w:r w:rsidR="00D05544">
        <w:rPr>
          <w:sz w:val="28"/>
        </w:rPr>
        <w:t>н</w:t>
      </w:r>
      <w:r>
        <w:rPr>
          <w:sz w:val="28"/>
        </w:rPr>
        <w:t>сови възможности за подкрепа на застрашени от ранното напускане на училище</w:t>
      </w:r>
      <w:r>
        <w:rPr>
          <w:spacing w:val="8"/>
          <w:sz w:val="28"/>
        </w:rPr>
        <w:t xml:space="preserve"> </w:t>
      </w:r>
      <w:r>
        <w:rPr>
          <w:sz w:val="28"/>
        </w:rPr>
        <w:t>деца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line="321" w:lineRule="exact"/>
        <w:ind w:left="1197"/>
        <w:rPr>
          <w:sz w:val="28"/>
        </w:rPr>
      </w:pPr>
      <w:r>
        <w:rPr>
          <w:sz w:val="28"/>
        </w:rPr>
        <w:t>Негативно влияние на приятелската среда, на</w:t>
      </w:r>
      <w:r>
        <w:rPr>
          <w:spacing w:val="5"/>
          <w:sz w:val="28"/>
        </w:rPr>
        <w:t xml:space="preserve"> </w:t>
      </w:r>
      <w:r>
        <w:rPr>
          <w:sz w:val="28"/>
        </w:rPr>
        <w:t>„улицата”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line="322" w:lineRule="exact"/>
        <w:ind w:left="1197"/>
        <w:rPr>
          <w:sz w:val="28"/>
        </w:rPr>
      </w:pPr>
      <w:r>
        <w:rPr>
          <w:sz w:val="28"/>
        </w:rPr>
        <w:t>Липса на подкрепяща среда около</w:t>
      </w:r>
      <w:r>
        <w:rPr>
          <w:spacing w:val="6"/>
          <w:sz w:val="28"/>
        </w:rPr>
        <w:t xml:space="preserve"> </w:t>
      </w:r>
      <w:r>
        <w:rPr>
          <w:sz w:val="28"/>
        </w:rPr>
        <w:t>училището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ind w:left="1197"/>
        <w:rPr>
          <w:sz w:val="28"/>
        </w:rPr>
      </w:pPr>
      <w:r>
        <w:rPr>
          <w:sz w:val="28"/>
        </w:rPr>
        <w:t>Миграционни процеси, честа смяна на местопребиваването</w:t>
      </w:r>
    </w:p>
    <w:p w:rsidR="00B06D90" w:rsidRDefault="00B06D90">
      <w:pPr>
        <w:rPr>
          <w:sz w:val="28"/>
        </w:rPr>
        <w:sectPr w:rsidR="00B06D90">
          <w:pgSz w:w="11910" w:h="16840"/>
          <w:pgMar w:top="480" w:right="740" w:bottom="1240" w:left="940" w:header="0" w:footer="1056" w:gutter="0"/>
          <w:cols w:space="708"/>
        </w:sectPr>
      </w:pPr>
    </w:p>
    <w:p w:rsidR="00B06D90" w:rsidRDefault="00392AB2" w:rsidP="009E6FE3">
      <w:pPr>
        <w:pStyle w:val="Heading2"/>
        <w:spacing w:before="65"/>
        <w:ind w:left="1182" w:hanging="707"/>
        <w:rPr>
          <w:b w:val="0"/>
          <w:sz w:val="27"/>
        </w:rPr>
      </w:pPr>
      <w:r>
        <w:rPr>
          <w:b w:val="0"/>
          <w:spacing w:val="-70"/>
          <w:w w:val="99"/>
          <w:u w:val="thick"/>
        </w:rPr>
        <w:lastRenderedPageBreak/>
        <w:t xml:space="preserve"> </w:t>
      </w:r>
    </w:p>
    <w:p w:rsidR="00B06D90" w:rsidRDefault="00392AB2">
      <w:pPr>
        <w:spacing w:line="322" w:lineRule="exact"/>
        <w:ind w:left="476"/>
        <w:rPr>
          <w:b/>
          <w:sz w:val="28"/>
        </w:rPr>
      </w:pPr>
      <w:r>
        <w:rPr>
          <w:spacing w:val="-70"/>
          <w:w w:val="99"/>
          <w:sz w:val="28"/>
          <w:u w:val="thick"/>
        </w:rPr>
        <w:t xml:space="preserve"> </w:t>
      </w:r>
      <w:r w:rsidR="009E6FE3">
        <w:rPr>
          <w:spacing w:val="-70"/>
          <w:w w:val="99"/>
          <w:sz w:val="28"/>
          <w:u w:val="thick"/>
        </w:rPr>
        <w:t>4</w:t>
      </w:r>
      <w:r>
        <w:rPr>
          <w:b/>
          <w:sz w:val="28"/>
          <w:u w:val="thick"/>
        </w:rPr>
        <w:t>. Цели на програмата:</w:t>
      </w:r>
    </w:p>
    <w:p w:rsidR="00B06D90" w:rsidRDefault="00392AB2">
      <w:pPr>
        <w:spacing w:line="244" w:lineRule="auto"/>
        <w:ind w:left="476"/>
        <w:rPr>
          <w:b/>
          <w:sz w:val="28"/>
        </w:rPr>
      </w:pPr>
      <w:r>
        <w:rPr>
          <w:b/>
          <w:sz w:val="28"/>
        </w:rPr>
        <w:t xml:space="preserve">Обща цел </w:t>
      </w:r>
      <w:r>
        <w:rPr>
          <w:sz w:val="28"/>
        </w:rPr>
        <w:t xml:space="preserve">– </w:t>
      </w:r>
      <w:r>
        <w:rPr>
          <w:b/>
          <w:sz w:val="28"/>
        </w:rPr>
        <w:t>Създаване на подкрепяща среда за задържане на учениците в училище</w:t>
      </w:r>
    </w:p>
    <w:p w:rsidR="00B06D90" w:rsidRDefault="00392AB2">
      <w:pPr>
        <w:spacing w:line="314" w:lineRule="exact"/>
        <w:ind w:left="476"/>
        <w:rPr>
          <w:sz w:val="28"/>
        </w:rPr>
      </w:pPr>
      <w:r>
        <w:rPr>
          <w:b/>
          <w:sz w:val="28"/>
        </w:rPr>
        <w:t>Подцели</w:t>
      </w:r>
      <w:r>
        <w:rPr>
          <w:sz w:val="28"/>
        </w:rPr>
        <w:t>: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before="4"/>
        <w:ind w:left="1196" w:right="425" w:hanging="361"/>
        <w:rPr>
          <w:sz w:val="28"/>
        </w:rPr>
      </w:pPr>
      <w:r>
        <w:rPr>
          <w:sz w:val="28"/>
        </w:rPr>
        <w:t>Изграждане на мотивация за посещение на училище и участие в</w:t>
      </w:r>
      <w:r>
        <w:rPr>
          <w:spacing w:val="-42"/>
          <w:sz w:val="28"/>
        </w:rPr>
        <w:t xml:space="preserve"> </w:t>
      </w:r>
      <w:r>
        <w:rPr>
          <w:sz w:val="28"/>
        </w:rPr>
        <w:t>живота на училищната</w:t>
      </w:r>
      <w:r>
        <w:rPr>
          <w:spacing w:val="3"/>
          <w:sz w:val="28"/>
        </w:rPr>
        <w:t xml:space="preserve"> </w:t>
      </w:r>
      <w:r>
        <w:rPr>
          <w:sz w:val="28"/>
        </w:rPr>
        <w:t>общност</w:t>
      </w:r>
    </w:p>
    <w:p w:rsidR="00B06D90" w:rsidRDefault="00392AB2">
      <w:pPr>
        <w:ind w:left="836"/>
        <w:rPr>
          <w:i/>
          <w:sz w:val="28"/>
        </w:rPr>
      </w:pPr>
      <w:r>
        <w:rPr>
          <w:i/>
          <w:sz w:val="28"/>
        </w:rPr>
        <w:t>Индикатор за постигане –неизвинени и извинени отсъствия (намаляване), брой отпаднали ученици (минимален);</w:t>
      </w:r>
    </w:p>
    <w:p w:rsidR="00B06D90" w:rsidRDefault="00392AB2">
      <w:pPr>
        <w:pStyle w:val="ListParagraph"/>
        <w:numPr>
          <w:ilvl w:val="2"/>
          <w:numId w:val="2"/>
        </w:numPr>
        <w:tabs>
          <w:tab w:val="left" w:pos="1197"/>
        </w:tabs>
        <w:spacing w:before="4"/>
        <w:ind w:left="1197" w:hanging="361"/>
        <w:rPr>
          <w:sz w:val="28"/>
        </w:rPr>
      </w:pPr>
      <w:r>
        <w:rPr>
          <w:sz w:val="28"/>
        </w:rPr>
        <w:t>Създаване на положителни нагласи към учебния</w:t>
      </w:r>
      <w:r>
        <w:rPr>
          <w:spacing w:val="2"/>
          <w:sz w:val="28"/>
        </w:rPr>
        <w:t xml:space="preserve"> </w:t>
      </w:r>
      <w:r>
        <w:rPr>
          <w:sz w:val="28"/>
        </w:rPr>
        <w:t>процес</w:t>
      </w:r>
    </w:p>
    <w:p w:rsidR="00B06D90" w:rsidRDefault="00392AB2">
      <w:pPr>
        <w:spacing w:before="4"/>
        <w:ind w:left="836"/>
        <w:rPr>
          <w:i/>
          <w:sz w:val="28"/>
        </w:rPr>
      </w:pPr>
      <w:r>
        <w:rPr>
          <w:i/>
          <w:sz w:val="28"/>
        </w:rPr>
        <w:t>Индикатор за постигане – успеха на застрашените ученици</w:t>
      </w:r>
    </w:p>
    <w:p w:rsidR="00B06D90" w:rsidRDefault="00B06D90">
      <w:pPr>
        <w:pStyle w:val="BodyText"/>
        <w:spacing w:before="9"/>
        <w:rPr>
          <w:i/>
        </w:rPr>
      </w:pPr>
    </w:p>
    <w:p w:rsidR="00B06D90" w:rsidRDefault="00392AB2" w:rsidP="009E6FE3">
      <w:pPr>
        <w:pStyle w:val="Heading2"/>
        <w:numPr>
          <w:ilvl w:val="0"/>
          <w:numId w:val="1"/>
        </w:numPr>
        <w:tabs>
          <w:tab w:val="left" w:pos="760"/>
        </w:tabs>
        <w:spacing w:line="322" w:lineRule="exact"/>
      </w:pPr>
      <w:r>
        <w:rPr>
          <w:u w:val="thick"/>
        </w:rPr>
        <w:t>Задачи и дейности за изпълнението</w:t>
      </w:r>
      <w:r>
        <w:rPr>
          <w:spacing w:val="-3"/>
          <w:u w:val="thick"/>
        </w:rPr>
        <w:t xml:space="preserve"> </w:t>
      </w:r>
      <w:r>
        <w:rPr>
          <w:spacing w:val="3"/>
          <w:u w:val="thick"/>
        </w:rPr>
        <w:t>им.</w:t>
      </w:r>
    </w:p>
    <w:p w:rsidR="00B06D90" w:rsidRDefault="00392AB2">
      <w:pPr>
        <w:pStyle w:val="ListParagraph"/>
        <w:numPr>
          <w:ilvl w:val="1"/>
          <w:numId w:val="1"/>
        </w:numPr>
        <w:tabs>
          <w:tab w:val="left" w:pos="1197"/>
        </w:tabs>
        <w:ind w:left="1196" w:right="716"/>
        <w:rPr>
          <w:sz w:val="28"/>
        </w:rPr>
      </w:pPr>
      <w:r>
        <w:rPr>
          <w:sz w:val="28"/>
        </w:rPr>
        <w:t>Включване в плана на класния ръководител дейности за създаване</w:t>
      </w:r>
      <w:r>
        <w:rPr>
          <w:spacing w:val="-42"/>
          <w:sz w:val="28"/>
        </w:rPr>
        <w:t xml:space="preserve"> </w:t>
      </w:r>
      <w:r>
        <w:rPr>
          <w:sz w:val="28"/>
        </w:rPr>
        <w:t>на подкрепяща</w:t>
      </w:r>
      <w:r>
        <w:rPr>
          <w:spacing w:val="1"/>
          <w:sz w:val="28"/>
        </w:rPr>
        <w:t xml:space="preserve"> </w:t>
      </w:r>
      <w:r>
        <w:rPr>
          <w:sz w:val="28"/>
        </w:rPr>
        <w:t>среда</w:t>
      </w:r>
    </w:p>
    <w:p w:rsidR="00B06D90" w:rsidRDefault="00392AB2">
      <w:pPr>
        <w:pStyle w:val="ListParagraph"/>
        <w:numPr>
          <w:ilvl w:val="1"/>
          <w:numId w:val="1"/>
        </w:numPr>
        <w:tabs>
          <w:tab w:val="left" w:pos="1197"/>
        </w:tabs>
        <w:spacing w:before="5"/>
        <w:ind w:left="1196" w:right="303"/>
        <w:rPr>
          <w:sz w:val="28"/>
        </w:rPr>
      </w:pPr>
      <w:r>
        <w:rPr>
          <w:sz w:val="28"/>
        </w:rPr>
        <w:t>Включване в плана на класния ръководител на дейности за превенция</w:t>
      </w:r>
      <w:r>
        <w:rPr>
          <w:spacing w:val="-47"/>
          <w:sz w:val="28"/>
        </w:rPr>
        <w:t xml:space="preserve"> </w:t>
      </w:r>
      <w:r>
        <w:rPr>
          <w:sz w:val="28"/>
        </w:rPr>
        <w:t>на ранното напускане на училище и работа с деца в</w:t>
      </w:r>
      <w:r>
        <w:rPr>
          <w:spacing w:val="9"/>
          <w:sz w:val="28"/>
        </w:rPr>
        <w:t xml:space="preserve"> </w:t>
      </w:r>
      <w:r>
        <w:rPr>
          <w:sz w:val="28"/>
        </w:rPr>
        <w:t>риск</w:t>
      </w:r>
    </w:p>
    <w:p w:rsidR="00B06D90" w:rsidRDefault="00392AB2">
      <w:pPr>
        <w:pStyle w:val="ListParagraph"/>
        <w:numPr>
          <w:ilvl w:val="1"/>
          <w:numId w:val="1"/>
        </w:numPr>
        <w:tabs>
          <w:tab w:val="left" w:pos="1197"/>
        </w:tabs>
        <w:spacing w:before="4"/>
        <w:ind w:left="1196" w:right="1397"/>
        <w:rPr>
          <w:sz w:val="28"/>
        </w:rPr>
      </w:pPr>
      <w:r>
        <w:rPr>
          <w:sz w:val="28"/>
        </w:rPr>
        <w:t>Проучване чрез анкети и др. методи на желанията за участие</w:t>
      </w:r>
      <w:r>
        <w:rPr>
          <w:spacing w:val="-38"/>
          <w:sz w:val="28"/>
        </w:rPr>
        <w:t xml:space="preserve"> </w:t>
      </w:r>
      <w:r>
        <w:rPr>
          <w:sz w:val="28"/>
        </w:rPr>
        <w:t>на учениците в извънкласни</w:t>
      </w:r>
      <w:r>
        <w:rPr>
          <w:spacing w:val="1"/>
          <w:sz w:val="28"/>
        </w:rPr>
        <w:t xml:space="preserve"> </w:t>
      </w:r>
      <w:r>
        <w:rPr>
          <w:sz w:val="28"/>
        </w:rPr>
        <w:t>дейности</w:t>
      </w:r>
    </w:p>
    <w:p w:rsidR="00B06D90" w:rsidRDefault="00392AB2">
      <w:pPr>
        <w:pStyle w:val="ListParagraph"/>
        <w:numPr>
          <w:ilvl w:val="1"/>
          <w:numId w:val="1"/>
        </w:numPr>
        <w:tabs>
          <w:tab w:val="left" w:pos="1197"/>
        </w:tabs>
        <w:ind w:left="1196" w:right="698"/>
        <w:rPr>
          <w:sz w:val="28"/>
        </w:rPr>
      </w:pPr>
      <w:r>
        <w:rPr>
          <w:sz w:val="28"/>
        </w:rPr>
        <w:t>Сформиране на нови групи по извънкласни дейности в зависимост</w:t>
      </w:r>
      <w:r>
        <w:rPr>
          <w:spacing w:val="-40"/>
          <w:sz w:val="28"/>
        </w:rPr>
        <w:t xml:space="preserve"> </w:t>
      </w:r>
      <w:r>
        <w:rPr>
          <w:sz w:val="28"/>
        </w:rPr>
        <w:t>от желанията.</w:t>
      </w:r>
    </w:p>
    <w:p w:rsidR="00B06D90" w:rsidRDefault="00392AB2">
      <w:pPr>
        <w:spacing w:before="3"/>
        <w:ind w:left="836" w:right="277"/>
        <w:rPr>
          <w:i/>
          <w:sz w:val="28"/>
        </w:rPr>
      </w:pPr>
      <w:r>
        <w:rPr>
          <w:i/>
          <w:sz w:val="28"/>
        </w:rPr>
        <w:t>Класните ръководители мотивират застрашените от ранното напускане на училище деца да се включат в избрани от тях форми.</w:t>
      </w:r>
    </w:p>
    <w:p w:rsidR="00B06D90" w:rsidRDefault="00392AB2">
      <w:pPr>
        <w:pStyle w:val="ListParagraph"/>
        <w:numPr>
          <w:ilvl w:val="1"/>
          <w:numId w:val="1"/>
        </w:numPr>
        <w:tabs>
          <w:tab w:val="left" w:pos="1197"/>
        </w:tabs>
        <w:spacing w:before="4"/>
        <w:ind w:left="1196" w:right="696"/>
        <w:rPr>
          <w:sz w:val="28"/>
        </w:rPr>
      </w:pPr>
      <w:r>
        <w:rPr>
          <w:sz w:val="28"/>
        </w:rPr>
        <w:t>Прилагане на нови подходи в работата с родителите – алтернативни родителски срещи, активно включване в общи дейности, родителите- партньори на училището; работа на училищното настоятелство с родители на застрашени от ранното напускане на училище</w:t>
      </w:r>
      <w:r>
        <w:rPr>
          <w:spacing w:val="-3"/>
          <w:sz w:val="28"/>
        </w:rPr>
        <w:t xml:space="preserve"> </w:t>
      </w:r>
      <w:r>
        <w:rPr>
          <w:sz w:val="28"/>
        </w:rPr>
        <w:t>деца</w:t>
      </w:r>
    </w:p>
    <w:p w:rsidR="00B06D90" w:rsidRDefault="00392AB2">
      <w:pPr>
        <w:pStyle w:val="ListParagraph"/>
        <w:numPr>
          <w:ilvl w:val="1"/>
          <w:numId w:val="1"/>
        </w:numPr>
        <w:tabs>
          <w:tab w:val="left" w:pos="1197"/>
        </w:tabs>
        <w:spacing w:before="4"/>
        <w:ind w:left="1196" w:right="1320"/>
        <w:rPr>
          <w:sz w:val="28"/>
        </w:rPr>
      </w:pPr>
      <w:r>
        <w:rPr>
          <w:sz w:val="28"/>
        </w:rPr>
        <w:t>Повишаване на социалните умения на учениците за подкрепа</w:t>
      </w:r>
      <w:r>
        <w:rPr>
          <w:spacing w:val="-36"/>
          <w:sz w:val="28"/>
        </w:rPr>
        <w:t xml:space="preserve"> </w:t>
      </w:r>
      <w:r>
        <w:rPr>
          <w:sz w:val="28"/>
        </w:rPr>
        <w:t>на съученици в риск- организиране на тренинги.</w:t>
      </w:r>
    </w:p>
    <w:p w:rsidR="00B06D90" w:rsidRDefault="00392AB2">
      <w:pPr>
        <w:spacing w:before="4"/>
        <w:ind w:left="836"/>
        <w:rPr>
          <w:i/>
          <w:sz w:val="28"/>
        </w:rPr>
      </w:pPr>
      <w:r>
        <w:rPr>
          <w:i/>
          <w:sz w:val="28"/>
        </w:rPr>
        <w:t>Класния ръководител диагностицира уменията, необходимостта от изграждането на нови и заедно с директора организира обучението.</w:t>
      </w:r>
    </w:p>
    <w:p w:rsidR="00B06D90" w:rsidRDefault="00392AB2">
      <w:pPr>
        <w:pStyle w:val="ListParagraph"/>
        <w:numPr>
          <w:ilvl w:val="1"/>
          <w:numId w:val="1"/>
        </w:numPr>
        <w:tabs>
          <w:tab w:val="left" w:pos="1197"/>
        </w:tabs>
        <w:ind w:left="1196" w:right="169"/>
        <w:rPr>
          <w:sz w:val="28"/>
        </w:rPr>
      </w:pPr>
      <w:r>
        <w:rPr>
          <w:sz w:val="28"/>
        </w:rPr>
        <w:t>Установяване на ефективен диалог училище- външни институции, имащи отношение по</w:t>
      </w:r>
      <w:r>
        <w:rPr>
          <w:spacing w:val="2"/>
          <w:sz w:val="28"/>
        </w:rPr>
        <w:t xml:space="preserve"> </w:t>
      </w:r>
      <w:r>
        <w:rPr>
          <w:sz w:val="28"/>
        </w:rPr>
        <w:t>проблема</w:t>
      </w:r>
    </w:p>
    <w:p w:rsidR="00B06D90" w:rsidRDefault="00392AB2">
      <w:pPr>
        <w:pStyle w:val="ListParagraph"/>
        <w:numPr>
          <w:ilvl w:val="1"/>
          <w:numId w:val="1"/>
        </w:numPr>
        <w:tabs>
          <w:tab w:val="left" w:pos="1197"/>
        </w:tabs>
        <w:spacing w:before="4"/>
        <w:ind w:left="1196" w:right="265"/>
        <w:rPr>
          <w:sz w:val="28"/>
        </w:rPr>
      </w:pPr>
      <w:r>
        <w:rPr>
          <w:sz w:val="28"/>
        </w:rPr>
        <w:t>Организиране на благотворителни акции за подпомагане на</w:t>
      </w:r>
      <w:r>
        <w:rPr>
          <w:spacing w:val="-38"/>
          <w:sz w:val="28"/>
        </w:rPr>
        <w:t xml:space="preserve"> </w:t>
      </w:r>
      <w:r>
        <w:rPr>
          <w:sz w:val="28"/>
        </w:rPr>
        <w:t>застрашени и социално слаби</w:t>
      </w:r>
      <w:r>
        <w:rPr>
          <w:spacing w:val="2"/>
          <w:sz w:val="28"/>
        </w:rPr>
        <w:t xml:space="preserve"> </w:t>
      </w:r>
      <w:r>
        <w:rPr>
          <w:sz w:val="28"/>
        </w:rPr>
        <w:t>деца</w:t>
      </w:r>
    </w:p>
    <w:p w:rsidR="00B06D90" w:rsidRDefault="00392AB2">
      <w:pPr>
        <w:pStyle w:val="ListParagraph"/>
        <w:numPr>
          <w:ilvl w:val="1"/>
          <w:numId w:val="1"/>
        </w:numPr>
        <w:tabs>
          <w:tab w:val="left" w:pos="1197"/>
        </w:tabs>
        <w:spacing w:before="4"/>
        <w:ind w:left="1196" w:right="632"/>
        <w:rPr>
          <w:sz w:val="28"/>
        </w:rPr>
      </w:pPr>
      <w:r>
        <w:rPr>
          <w:sz w:val="28"/>
        </w:rPr>
        <w:t>Създаване на годишен училищен календар за извънкласни дейности</w:t>
      </w:r>
      <w:r>
        <w:rPr>
          <w:spacing w:val="-39"/>
          <w:sz w:val="28"/>
        </w:rPr>
        <w:t xml:space="preserve"> </w:t>
      </w:r>
      <w:r>
        <w:rPr>
          <w:sz w:val="28"/>
        </w:rPr>
        <w:t>и изяви.</w:t>
      </w:r>
    </w:p>
    <w:p w:rsidR="00B06D90" w:rsidRDefault="00392AB2">
      <w:pPr>
        <w:spacing w:before="5"/>
        <w:ind w:left="836" w:right="277"/>
        <w:rPr>
          <w:i/>
          <w:sz w:val="28"/>
        </w:rPr>
      </w:pPr>
      <w:r>
        <w:rPr>
          <w:i/>
          <w:sz w:val="28"/>
        </w:rPr>
        <w:t>В кале</w:t>
      </w:r>
      <w:r w:rsidR="009E6FE3">
        <w:rPr>
          <w:i/>
          <w:sz w:val="28"/>
        </w:rPr>
        <w:t>н</w:t>
      </w:r>
      <w:r>
        <w:rPr>
          <w:i/>
          <w:sz w:val="28"/>
        </w:rPr>
        <w:t>дара се вклю</w:t>
      </w:r>
      <w:r w:rsidR="009E6FE3">
        <w:rPr>
          <w:i/>
          <w:sz w:val="28"/>
        </w:rPr>
        <w:t>ч</w:t>
      </w:r>
      <w:r>
        <w:rPr>
          <w:i/>
          <w:sz w:val="28"/>
        </w:rPr>
        <w:t>ват училищни конкурси и състезания, чествания, празници, ден на таланта и др. Мотивиране на застрашените от ранното напускане на училище ученици да се вклю</w:t>
      </w:r>
      <w:r w:rsidR="009E6FE3">
        <w:rPr>
          <w:i/>
          <w:sz w:val="28"/>
        </w:rPr>
        <w:t>ч</w:t>
      </w:r>
      <w:r>
        <w:rPr>
          <w:i/>
          <w:sz w:val="28"/>
        </w:rPr>
        <w:t>ват в зависимост от възможностите и подготовката си.</w:t>
      </w:r>
    </w:p>
    <w:p w:rsidR="00B06D90" w:rsidRDefault="00392AB2">
      <w:pPr>
        <w:pStyle w:val="ListParagraph"/>
        <w:numPr>
          <w:ilvl w:val="1"/>
          <w:numId w:val="1"/>
        </w:numPr>
        <w:tabs>
          <w:tab w:val="left" w:pos="1197"/>
        </w:tabs>
        <w:spacing w:before="3"/>
        <w:ind w:left="1196" w:right="839"/>
        <w:rPr>
          <w:sz w:val="28"/>
        </w:rPr>
      </w:pPr>
      <w:r>
        <w:rPr>
          <w:sz w:val="28"/>
        </w:rPr>
        <w:t>Мотивиране на педагогическия персонал за допълнителна работа</w:t>
      </w:r>
      <w:r>
        <w:rPr>
          <w:spacing w:val="-35"/>
          <w:sz w:val="28"/>
        </w:rPr>
        <w:t xml:space="preserve"> </w:t>
      </w:r>
      <w:r>
        <w:rPr>
          <w:sz w:val="28"/>
        </w:rPr>
        <w:t>по превенция на ранното напускане на</w:t>
      </w:r>
      <w:r>
        <w:rPr>
          <w:spacing w:val="6"/>
          <w:sz w:val="28"/>
        </w:rPr>
        <w:t xml:space="preserve"> </w:t>
      </w:r>
      <w:r>
        <w:rPr>
          <w:sz w:val="28"/>
        </w:rPr>
        <w:t>училище</w:t>
      </w:r>
    </w:p>
    <w:sectPr w:rsidR="00B06D90">
      <w:pgSz w:w="11910" w:h="16840"/>
      <w:pgMar w:top="480" w:right="740" w:bottom="1240" w:left="940" w:header="0" w:footer="10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695" w:rsidRDefault="00237695">
      <w:r>
        <w:separator/>
      </w:r>
    </w:p>
  </w:endnote>
  <w:endnote w:type="continuationSeparator" w:id="0">
    <w:p w:rsidR="00237695" w:rsidRDefault="0023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barU">
    <w:altName w:val="Segoe Print"/>
    <w:charset w:val="00"/>
    <w:family w:val="auto"/>
    <w:pitch w:val="default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D90" w:rsidRDefault="00A86FAB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6920865</wp:posOffset>
              </wp:positionH>
              <wp:positionV relativeFrom="page">
                <wp:posOffset>9881870</wp:posOffset>
              </wp:positionV>
              <wp:extent cx="1270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D90" w:rsidRDefault="00392AB2">
                          <w:pPr>
                            <w:spacing w:before="10"/>
                            <w:ind w:left="4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144FF">
                            <w:rPr>
                              <w:noProof/>
                              <w:sz w:val="24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4.95pt;margin-top:778.1pt;width:10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" filled="f" stroked="f">
              <v:textbox inset="0,0,0,0">
                <w:txbxContent>
                  <w:p w:rsidR="00B06D90" w:rsidRDefault="00392AB2">
                    <w:pPr>
                      <w:spacing w:before="10"/>
                      <w:ind w:left="4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144FF">
                      <w:rPr>
                        <w:noProof/>
                        <w:sz w:val="24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695" w:rsidRDefault="00237695">
      <w:r>
        <w:separator/>
      </w:r>
    </w:p>
  </w:footnote>
  <w:footnote w:type="continuationSeparator" w:id="0">
    <w:p w:rsidR="00237695" w:rsidRDefault="00237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40B06"/>
    <w:multiLevelType w:val="multilevel"/>
    <w:tmpl w:val="9C0E76AE"/>
    <w:lvl w:ilvl="0">
      <w:start w:val="3"/>
      <w:numFmt w:val="decimal"/>
      <w:lvlText w:val="%1"/>
      <w:lvlJc w:val="left"/>
      <w:pPr>
        <w:ind w:left="898" w:hanging="423"/>
        <w:jc w:val="left"/>
      </w:pPr>
      <w:rPr>
        <w:rFonts w:hint="default"/>
        <w:lang w:val="bg-BG" w:eastAsia="bg-BG" w:bidi="bg-BG"/>
      </w:rPr>
    </w:lvl>
    <w:lvl w:ilvl="1">
      <w:start w:val="1"/>
      <w:numFmt w:val="decimal"/>
      <w:lvlText w:val="%1.%2."/>
      <w:lvlJc w:val="left"/>
      <w:pPr>
        <w:ind w:left="898" w:hanging="423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bg-BG" w:eastAsia="bg-BG" w:bidi="bg-BG"/>
      </w:rPr>
    </w:lvl>
    <w:lvl w:ilvl="2">
      <w:numFmt w:val="bullet"/>
      <w:lvlText w:val=""/>
      <w:lvlJc w:val="left"/>
      <w:pPr>
        <w:ind w:left="1192" w:hanging="365"/>
      </w:pPr>
      <w:rPr>
        <w:rFonts w:ascii="Wingdings" w:eastAsia="Wingdings" w:hAnsi="Wingdings" w:cs="Wingdings" w:hint="default"/>
        <w:w w:val="99"/>
        <w:sz w:val="28"/>
        <w:szCs w:val="28"/>
        <w:lang w:val="bg-BG" w:eastAsia="bg-BG" w:bidi="bg-BG"/>
      </w:rPr>
    </w:lvl>
    <w:lvl w:ilvl="3">
      <w:numFmt w:val="bullet"/>
      <w:lvlText w:val="•"/>
      <w:lvlJc w:val="left"/>
      <w:pPr>
        <w:ind w:left="3205" w:hanging="365"/>
      </w:pPr>
      <w:rPr>
        <w:rFonts w:hint="default"/>
        <w:lang w:val="bg-BG" w:eastAsia="bg-BG" w:bidi="bg-BG"/>
      </w:rPr>
    </w:lvl>
    <w:lvl w:ilvl="4">
      <w:numFmt w:val="bullet"/>
      <w:lvlText w:val="•"/>
      <w:lvlJc w:val="left"/>
      <w:pPr>
        <w:ind w:left="4208" w:hanging="365"/>
      </w:pPr>
      <w:rPr>
        <w:rFonts w:hint="default"/>
        <w:lang w:val="bg-BG" w:eastAsia="bg-BG" w:bidi="bg-BG"/>
      </w:rPr>
    </w:lvl>
    <w:lvl w:ilvl="5">
      <w:numFmt w:val="bullet"/>
      <w:lvlText w:val="•"/>
      <w:lvlJc w:val="left"/>
      <w:pPr>
        <w:ind w:left="5210" w:hanging="365"/>
      </w:pPr>
      <w:rPr>
        <w:rFonts w:hint="default"/>
        <w:lang w:val="bg-BG" w:eastAsia="bg-BG" w:bidi="bg-BG"/>
      </w:rPr>
    </w:lvl>
    <w:lvl w:ilvl="6">
      <w:numFmt w:val="bullet"/>
      <w:lvlText w:val="•"/>
      <w:lvlJc w:val="left"/>
      <w:pPr>
        <w:ind w:left="6213" w:hanging="365"/>
      </w:pPr>
      <w:rPr>
        <w:rFonts w:hint="default"/>
        <w:lang w:val="bg-BG" w:eastAsia="bg-BG" w:bidi="bg-BG"/>
      </w:rPr>
    </w:lvl>
    <w:lvl w:ilvl="7">
      <w:numFmt w:val="bullet"/>
      <w:lvlText w:val="•"/>
      <w:lvlJc w:val="left"/>
      <w:pPr>
        <w:ind w:left="7216" w:hanging="365"/>
      </w:pPr>
      <w:rPr>
        <w:rFonts w:hint="default"/>
        <w:lang w:val="bg-BG" w:eastAsia="bg-BG" w:bidi="bg-BG"/>
      </w:rPr>
    </w:lvl>
    <w:lvl w:ilvl="8">
      <w:numFmt w:val="bullet"/>
      <w:lvlText w:val="•"/>
      <w:lvlJc w:val="left"/>
      <w:pPr>
        <w:ind w:left="8218" w:hanging="365"/>
      </w:pPr>
      <w:rPr>
        <w:rFonts w:hint="default"/>
        <w:lang w:val="bg-BG" w:eastAsia="bg-BG" w:bidi="bg-BG"/>
      </w:rPr>
    </w:lvl>
  </w:abstractNum>
  <w:abstractNum w:abstractNumId="1" w15:restartNumberingAfterBreak="0">
    <w:nsid w:val="2A826A88"/>
    <w:multiLevelType w:val="hybridMultilevel"/>
    <w:tmpl w:val="89368020"/>
    <w:lvl w:ilvl="0" w:tplc="4252CBBA">
      <w:start w:val="5"/>
      <w:numFmt w:val="decimal"/>
      <w:lvlText w:val="%1."/>
      <w:lvlJc w:val="left"/>
      <w:pPr>
        <w:ind w:left="759" w:hanging="283"/>
        <w:jc w:val="left"/>
      </w:pPr>
      <w:rPr>
        <w:rFonts w:hint="default"/>
        <w:w w:val="99"/>
        <w:u w:val="thick" w:color="000000"/>
        <w:lang w:val="bg-BG" w:eastAsia="bg-BG" w:bidi="bg-BG"/>
      </w:rPr>
    </w:lvl>
    <w:lvl w:ilvl="1" w:tplc="133C39EE">
      <w:numFmt w:val="bullet"/>
      <w:lvlText w:val=""/>
      <w:lvlJc w:val="left"/>
      <w:pPr>
        <w:ind w:left="1197" w:hanging="361"/>
      </w:pPr>
      <w:rPr>
        <w:rFonts w:ascii="Wingdings" w:eastAsia="Wingdings" w:hAnsi="Wingdings" w:cs="Wingdings" w:hint="default"/>
        <w:w w:val="99"/>
        <w:sz w:val="28"/>
        <w:szCs w:val="28"/>
        <w:lang w:val="bg-BG" w:eastAsia="bg-BG" w:bidi="bg-BG"/>
      </w:rPr>
    </w:lvl>
    <w:lvl w:ilvl="2" w:tplc="D092112A">
      <w:numFmt w:val="bullet"/>
      <w:lvlText w:val="•"/>
      <w:lvlJc w:val="left"/>
      <w:pPr>
        <w:ind w:left="2202" w:hanging="361"/>
      </w:pPr>
      <w:rPr>
        <w:rFonts w:hint="default"/>
        <w:lang w:val="bg-BG" w:eastAsia="bg-BG" w:bidi="bg-BG"/>
      </w:rPr>
    </w:lvl>
    <w:lvl w:ilvl="3" w:tplc="BAA4C38E">
      <w:numFmt w:val="bullet"/>
      <w:lvlText w:val="•"/>
      <w:lvlJc w:val="left"/>
      <w:pPr>
        <w:ind w:left="3205" w:hanging="361"/>
      </w:pPr>
      <w:rPr>
        <w:rFonts w:hint="default"/>
        <w:lang w:val="bg-BG" w:eastAsia="bg-BG" w:bidi="bg-BG"/>
      </w:rPr>
    </w:lvl>
    <w:lvl w:ilvl="4" w:tplc="ABDEEBAC">
      <w:numFmt w:val="bullet"/>
      <w:lvlText w:val="•"/>
      <w:lvlJc w:val="left"/>
      <w:pPr>
        <w:ind w:left="4208" w:hanging="361"/>
      </w:pPr>
      <w:rPr>
        <w:rFonts w:hint="default"/>
        <w:lang w:val="bg-BG" w:eastAsia="bg-BG" w:bidi="bg-BG"/>
      </w:rPr>
    </w:lvl>
    <w:lvl w:ilvl="5" w:tplc="BC7C956E">
      <w:numFmt w:val="bullet"/>
      <w:lvlText w:val="•"/>
      <w:lvlJc w:val="left"/>
      <w:pPr>
        <w:ind w:left="5210" w:hanging="361"/>
      </w:pPr>
      <w:rPr>
        <w:rFonts w:hint="default"/>
        <w:lang w:val="bg-BG" w:eastAsia="bg-BG" w:bidi="bg-BG"/>
      </w:rPr>
    </w:lvl>
    <w:lvl w:ilvl="6" w:tplc="1666ABEE">
      <w:numFmt w:val="bullet"/>
      <w:lvlText w:val="•"/>
      <w:lvlJc w:val="left"/>
      <w:pPr>
        <w:ind w:left="6213" w:hanging="361"/>
      </w:pPr>
      <w:rPr>
        <w:rFonts w:hint="default"/>
        <w:lang w:val="bg-BG" w:eastAsia="bg-BG" w:bidi="bg-BG"/>
      </w:rPr>
    </w:lvl>
    <w:lvl w:ilvl="7" w:tplc="65BEAF28">
      <w:numFmt w:val="bullet"/>
      <w:lvlText w:val="•"/>
      <w:lvlJc w:val="left"/>
      <w:pPr>
        <w:ind w:left="7216" w:hanging="361"/>
      </w:pPr>
      <w:rPr>
        <w:rFonts w:hint="default"/>
        <w:lang w:val="bg-BG" w:eastAsia="bg-BG" w:bidi="bg-BG"/>
      </w:rPr>
    </w:lvl>
    <w:lvl w:ilvl="8" w:tplc="345AE364">
      <w:numFmt w:val="bullet"/>
      <w:lvlText w:val="•"/>
      <w:lvlJc w:val="left"/>
      <w:pPr>
        <w:ind w:left="8218" w:hanging="361"/>
      </w:pPr>
      <w:rPr>
        <w:rFonts w:hint="default"/>
        <w:lang w:val="bg-BG" w:eastAsia="bg-BG" w:bidi="bg-BG"/>
      </w:rPr>
    </w:lvl>
  </w:abstractNum>
  <w:abstractNum w:abstractNumId="2" w15:restartNumberingAfterBreak="0">
    <w:nsid w:val="4A56061F"/>
    <w:multiLevelType w:val="hybridMultilevel"/>
    <w:tmpl w:val="1EB67C1C"/>
    <w:lvl w:ilvl="0" w:tplc="D12C0D86">
      <w:numFmt w:val="bullet"/>
      <w:lvlText w:val=""/>
      <w:lvlJc w:val="left"/>
      <w:pPr>
        <w:ind w:left="1609" w:hanging="409"/>
      </w:pPr>
      <w:rPr>
        <w:rFonts w:ascii="Wingdings" w:eastAsia="Wingdings" w:hAnsi="Wingdings" w:cs="Wingdings" w:hint="default"/>
        <w:w w:val="99"/>
        <w:sz w:val="28"/>
        <w:szCs w:val="28"/>
        <w:lang w:val="bg-BG" w:eastAsia="bg-BG" w:bidi="bg-BG"/>
      </w:rPr>
    </w:lvl>
    <w:lvl w:ilvl="1" w:tplc="09627A0A">
      <w:numFmt w:val="bullet"/>
      <w:lvlText w:val="•"/>
      <w:lvlJc w:val="left"/>
      <w:pPr>
        <w:ind w:left="2462" w:hanging="409"/>
      </w:pPr>
      <w:rPr>
        <w:rFonts w:hint="default"/>
        <w:lang w:val="bg-BG" w:eastAsia="bg-BG" w:bidi="bg-BG"/>
      </w:rPr>
    </w:lvl>
    <w:lvl w:ilvl="2" w:tplc="61102EE8">
      <w:numFmt w:val="bullet"/>
      <w:lvlText w:val="•"/>
      <w:lvlJc w:val="left"/>
      <w:pPr>
        <w:ind w:left="3324" w:hanging="409"/>
      </w:pPr>
      <w:rPr>
        <w:rFonts w:hint="default"/>
        <w:lang w:val="bg-BG" w:eastAsia="bg-BG" w:bidi="bg-BG"/>
      </w:rPr>
    </w:lvl>
    <w:lvl w:ilvl="3" w:tplc="C55252F8">
      <w:numFmt w:val="bullet"/>
      <w:lvlText w:val="•"/>
      <w:lvlJc w:val="left"/>
      <w:pPr>
        <w:ind w:left="4187" w:hanging="409"/>
      </w:pPr>
      <w:rPr>
        <w:rFonts w:hint="default"/>
        <w:lang w:val="bg-BG" w:eastAsia="bg-BG" w:bidi="bg-BG"/>
      </w:rPr>
    </w:lvl>
    <w:lvl w:ilvl="4" w:tplc="6A2A5FD4">
      <w:numFmt w:val="bullet"/>
      <w:lvlText w:val="•"/>
      <w:lvlJc w:val="left"/>
      <w:pPr>
        <w:ind w:left="5049" w:hanging="409"/>
      </w:pPr>
      <w:rPr>
        <w:rFonts w:hint="default"/>
        <w:lang w:val="bg-BG" w:eastAsia="bg-BG" w:bidi="bg-BG"/>
      </w:rPr>
    </w:lvl>
    <w:lvl w:ilvl="5" w:tplc="DACAF256">
      <w:numFmt w:val="bullet"/>
      <w:lvlText w:val="•"/>
      <w:lvlJc w:val="left"/>
      <w:pPr>
        <w:ind w:left="5912" w:hanging="409"/>
      </w:pPr>
      <w:rPr>
        <w:rFonts w:hint="default"/>
        <w:lang w:val="bg-BG" w:eastAsia="bg-BG" w:bidi="bg-BG"/>
      </w:rPr>
    </w:lvl>
    <w:lvl w:ilvl="6" w:tplc="5E10DEBA">
      <w:numFmt w:val="bullet"/>
      <w:lvlText w:val="•"/>
      <w:lvlJc w:val="left"/>
      <w:pPr>
        <w:ind w:left="6774" w:hanging="409"/>
      </w:pPr>
      <w:rPr>
        <w:rFonts w:hint="default"/>
        <w:lang w:val="bg-BG" w:eastAsia="bg-BG" w:bidi="bg-BG"/>
      </w:rPr>
    </w:lvl>
    <w:lvl w:ilvl="7" w:tplc="184A5632">
      <w:numFmt w:val="bullet"/>
      <w:lvlText w:val="•"/>
      <w:lvlJc w:val="left"/>
      <w:pPr>
        <w:ind w:left="7636" w:hanging="409"/>
      </w:pPr>
      <w:rPr>
        <w:rFonts w:hint="default"/>
        <w:lang w:val="bg-BG" w:eastAsia="bg-BG" w:bidi="bg-BG"/>
      </w:rPr>
    </w:lvl>
    <w:lvl w:ilvl="8" w:tplc="2ACEACD4">
      <w:numFmt w:val="bullet"/>
      <w:lvlText w:val="•"/>
      <w:lvlJc w:val="left"/>
      <w:pPr>
        <w:ind w:left="8499" w:hanging="409"/>
      </w:pPr>
      <w:rPr>
        <w:rFonts w:hint="default"/>
        <w:lang w:val="bg-BG" w:eastAsia="bg-BG" w:bidi="bg-BG"/>
      </w:rPr>
    </w:lvl>
  </w:abstractNum>
  <w:abstractNum w:abstractNumId="3" w15:restartNumberingAfterBreak="0">
    <w:nsid w:val="59624344"/>
    <w:multiLevelType w:val="multilevel"/>
    <w:tmpl w:val="CF826976"/>
    <w:lvl w:ilvl="0">
      <w:start w:val="1"/>
      <w:numFmt w:val="decimal"/>
      <w:lvlText w:val="%1."/>
      <w:lvlJc w:val="left"/>
      <w:pPr>
        <w:ind w:left="687" w:hanging="212"/>
        <w:jc w:val="left"/>
      </w:pPr>
      <w:rPr>
        <w:rFonts w:ascii="Times New Roman" w:eastAsia="Times New Roman" w:hAnsi="Times New Roman" w:cs="Times New Roman" w:hint="default"/>
        <w:b/>
        <w:i w:val="0"/>
        <w:w w:val="99"/>
        <w:sz w:val="26"/>
        <w:szCs w:val="26"/>
        <w:lang w:val="bg-BG" w:eastAsia="bg-BG" w:bidi="bg-BG"/>
      </w:rPr>
    </w:lvl>
    <w:lvl w:ilvl="1">
      <w:start w:val="1"/>
      <w:numFmt w:val="decimal"/>
      <w:lvlText w:val="%1.%2."/>
      <w:lvlJc w:val="left"/>
      <w:pPr>
        <w:ind w:left="1604" w:hanging="423"/>
        <w:jc w:val="left"/>
      </w:pPr>
      <w:rPr>
        <w:rFonts w:ascii="Times New Roman" w:eastAsia="Times New Roman" w:hAnsi="Times New Roman" w:cs="Times New Roman" w:hint="default"/>
        <w:i/>
        <w:w w:val="99"/>
        <w:sz w:val="26"/>
        <w:szCs w:val="26"/>
        <w:lang w:val="bg-BG" w:eastAsia="bg-BG" w:bidi="bg-BG"/>
      </w:rPr>
    </w:lvl>
    <w:lvl w:ilvl="2">
      <w:numFmt w:val="bullet"/>
      <w:lvlText w:val="•"/>
      <w:lvlJc w:val="left"/>
      <w:pPr>
        <w:ind w:left="2558" w:hanging="423"/>
      </w:pPr>
      <w:rPr>
        <w:rFonts w:hint="default"/>
        <w:lang w:val="bg-BG" w:eastAsia="bg-BG" w:bidi="bg-BG"/>
      </w:rPr>
    </w:lvl>
    <w:lvl w:ilvl="3">
      <w:numFmt w:val="bullet"/>
      <w:lvlText w:val="•"/>
      <w:lvlJc w:val="left"/>
      <w:pPr>
        <w:ind w:left="3516" w:hanging="423"/>
      </w:pPr>
      <w:rPr>
        <w:rFonts w:hint="default"/>
        <w:lang w:val="bg-BG" w:eastAsia="bg-BG" w:bidi="bg-BG"/>
      </w:rPr>
    </w:lvl>
    <w:lvl w:ilvl="4">
      <w:numFmt w:val="bullet"/>
      <w:lvlText w:val="•"/>
      <w:lvlJc w:val="left"/>
      <w:pPr>
        <w:ind w:left="4474" w:hanging="423"/>
      </w:pPr>
      <w:rPr>
        <w:rFonts w:hint="default"/>
        <w:lang w:val="bg-BG" w:eastAsia="bg-BG" w:bidi="bg-BG"/>
      </w:rPr>
    </w:lvl>
    <w:lvl w:ilvl="5">
      <w:numFmt w:val="bullet"/>
      <w:lvlText w:val="•"/>
      <w:lvlJc w:val="left"/>
      <w:pPr>
        <w:ind w:left="5432" w:hanging="423"/>
      </w:pPr>
      <w:rPr>
        <w:rFonts w:hint="default"/>
        <w:lang w:val="bg-BG" w:eastAsia="bg-BG" w:bidi="bg-BG"/>
      </w:rPr>
    </w:lvl>
    <w:lvl w:ilvl="6">
      <w:numFmt w:val="bullet"/>
      <w:lvlText w:val="•"/>
      <w:lvlJc w:val="left"/>
      <w:pPr>
        <w:ind w:left="6391" w:hanging="423"/>
      </w:pPr>
      <w:rPr>
        <w:rFonts w:hint="default"/>
        <w:lang w:val="bg-BG" w:eastAsia="bg-BG" w:bidi="bg-BG"/>
      </w:rPr>
    </w:lvl>
    <w:lvl w:ilvl="7">
      <w:numFmt w:val="bullet"/>
      <w:lvlText w:val="•"/>
      <w:lvlJc w:val="left"/>
      <w:pPr>
        <w:ind w:left="7349" w:hanging="423"/>
      </w:pPr>
      <w:rPr>
        <w:rFonts w:hint="default"/>
        <w:lang w:val="bg-BG" w:eastAsia="bg-BG" w:bidi="bg-BG"/>
      </w:rPr>
    </w:lvl>
    <w:lvl w:ilvl="8">
      <w:numFmt w:val="bullet"/>
      <w:lvlText w:val="•"/>
      <w:lvlJc w:val="left"/>
      <w:pPr>
        <w:ind w:left="8307" w:hanging="423"/>
      </w:pPr>
      <w:rPr>
        <w:rFonts w:hint="default"/>
        <w:lang w:val="bg-BG" w:eastAsia="bg-BG" w:bidi="bg-BG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D90"/>
    <w:rsid w:val="000144FF"/>
    <w:rsid w:val="000740AD"/>
    <w:rsid w:val="001524FB"/>
    <w:rsid w:val="00237695"/>
    <w:rsid w:val="002F6964"/>
    <w:rsid w:val="00392AB2"/>
    <w:rsid w:val="003B59F3"/>
    <w:rsid w:val="003C1701"/>
    <w:rsid w:val="004346D3"/>
    <w:rsid w:val="0065514F"/>
    <w:rsid w:val="0071199E"/>
    <w:rsid w:val="00901924"/>
    <w:rsid w:val="00930147"/>
    <w:rsid w:val="009E6FE3"/>
    <w:rsid w:val="00A709C0"/>
    <w:rsid w:val="00A86FAB"/>
    <w:rsid w:val="00B06D90"/>
    <w:rsid w:val="00BA5F9E"/>
    <w:rsid w:val="00D05544"/>
    <w:rsid w:val="00D313BE"/>
    <w:rsid w:val="00FF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B92DEF"/>
  <w15:docId w15:val="{1F11A2E7-773E-4558-9E46-CE6616179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bg-BG" w:eastAsia="bg-BG" w:bidi="bg-BG"/>
    </w:rPr>
  </w:style>
  <w:style w:type="paragraph" w:styleId="Heading1">
    <w:name w:val="heading 1"/>
    <w:basedOn w:val="Normal"/>
    <w:uiPriority w:val="1"/>
    <w:qFormat/>
    <w:pPr>
      <w:ind w:left="2181" w:hanging="198"/>
      <w:outlineLvl w:val="0"/>
    </w:pPr>
    <w:rPr>
      <w:b/>
      <w:bCs/>
      <w:sz w:val="44"/>
      <w:szCs w:val="44"/>
    </w:rPr>
  </w:style>
  <w:style w:type="paragraph" w:styleId="Heading2">
    <w:name w:val="heading 2"/>
    <w:basedOn w:val="Normal"/>
    <w:uiPriority w:val="1"/>
    <w:qFormat/>
    <w:pPr>
      <w:ind w:left="476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1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86F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FAB"/>
    <w:rPr>
      <w:rFonts w:ascii="Tahoma" w:eastAsia="Times New Roman" w:hAnsi="Tahoma" w:cs="Tahoma"/>
      <w:sz w:val="16"/>
      <w:szCs w:val="16"/>
      <w:lang w:val="bg-BG"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036DC-8DC5-4A56-B6F3-7FB7593F0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948</Words>
  <Characters>5407</Characters>
  <Application>Microsoft Office Word</Application>
  <DocSecurity>0</DocSecurity>
  <Lines>45</Lines>
  <Paragraphs>12</Paragraphs>
  <ScaleCrop>false</ScaleCrop>
  <Company>Microsoft Corporation</Company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ОСНОВНО УЧИЛИЩЕ  „ ГЕОРГИ  СТОЙКОВ  РАКОВСКИ  ”</dc:title>
  <dc:creator>Margarita</dc:creator>
  <cp:lastModifiedBy>Директор</cp:lastModifiedBy>
  <cp:revision>16</cp:revision>
  <dcterms:created xsi:type="dcterms:W3CDTF">2019-05-16T09:46:00Z</dcterms:created>
  <dcterms:modified xsi:type="dcterms:W3CDTF">2025-10-13T13:30:00Z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2019-05-16T00:00:00Z</vt:filetime>
  </property>
</Properties>
</file>